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7EBF" w14:textId="77777777" w:rsidR="004B7A82" w:rsidRDefault="004B7A82" w:rsidP="005C1364">
      <w:pPr>
        <w:spacing w:after="60" w:line="240" w:lineRule="auto"/>
        <w:ind w:left="-851" w:right="-103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Changes form – Basic Disclosure Checks</w:t>
      </w:r>
    </w:p>
    <w:p w14:paraId="7E471C15" w14:textId="77777777" w:rsidR="00637F26" w:rsidRDefault="00B839AA" w:rsidP="005C1364">
      <w:pPr>
        <w:spacing w:after="60" w:line="240" w:lineRule="auto"/>
        <w:ind w:left="-851" w:right="-103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Add ID Checkers</w:t>
      </w:r>
      <w:r w:rsidR="00E26CB9">
        <w:rPr>
          <w:rFonts w:ascii="Arial" w:hAnsi="Arial" w:cs="Arial"/>
          <w:b/>
          <w:sz w:val="20"/>
          <w:szCs w:val="20"/>
          <w:u w:val="single"/>
        </w:rPr>
        <w:t>/Applicant Managers</w:t>
      </w:r>
      <w:r>
        <w:rPr>
          <w:rFonts w:ascii="Arial" w:hAnsi="Arial" w:cs="Arial"/>
          <w:b/>
          <w:sz w:val="20"/>
          <w:szCs w:val="20"/>
          <w:u w:val="single"/>
        </w:rPr>
        <w:t xml:space="preserve"> or change Primary </w:t>
      </w:r>
      <w:r w:rsidR="00E26CB9">
        <w:rPr>
          <w:rFonts w:ascii="Arial" w:hAnsi="Arial" w:cs="Arial"/>
          <w:b/>
          <w:sz w:val="20"/>
          <w:szCs w:val="20"/>
          <w:u w:val="single"/>
        </w:rPr>
        <w:t>Contact</w:t>
      </w:r>
      <w:r w:rsidR="00AA409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37F26">
        <w:rPr>
          <w:rFonts w:ascii="Arial" w:hAnsi="Arial" w:cs="Arial"/>
          <w:b/>
          <w:sz w:val="20"/>
          <w:szCs w:val="20"/>
          <w:u w:val="single"/>
        </w:rPr>
        <w:t>–</w:t>
      </w:r>
      <w:r w:rsidR="00AA409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90D4266" w14:textId="77777777" w:rsidR="00F10AD9" w:rsidRPr="00A119AF" w:rsidRDefault="00A119AF" w:rsidP="00E95C72">
      <w:pPr>
        <w:spacing w:after="60" w:line="240" w:lineRule="auto"/>
        <w:ind w:left="2160" w:right="-1038" w:firstLine="720"/>
        <w:rPr>
          <w:rFonts w:ascii="Arial" w:hAnsi="Arial" w:cs="Arial"/>
          <w:sz w:val="16"/>
          <w:szCs w:val="16"/>
        </w:rPr>
      </w:pPr>
      <w:r w:rsidRPr="007E5EB8">
        <w:rPr>
          <w:rFonts w:ascii="Arial" w:hAnsi="Arial" w:cs="Arial"/>
          <w:b/>
          <w:sz w:val="16"/>
          <w:szCs w:val="16"/>
        </w:rPr>
        <w:t>(enter details in shaded boxes)</w:t>
      </w:r>
    </w:p>
    <w:p w14:paraId="5CB904C4" w14:textId="77777777" w:rsidR="00DA2243" w:rsidRPr="004513D9" w:rsidRDefault="005C1364" w:rsidP="007702D6">
      <w:pPr>
        <w:pStyle w:val="NoSpacing"/>
        <w:spacing w:after="60"/>
        <w:ind w:left="-851" w:right="-8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 receipt of your</w:t>
      </w:r>
      <w:r w:rsidR="00E679C0" w:rsidRPr="004513D9">
        <w:rPr>
          <w:rFonts w:ascii="Arial" w:hAnsi="Arial" w:cs="Arial"/>
          <w:sz w:val="16"/>
          <w:szCs w:val="16"/>
        </w:rPr>
        <w:t xml:space="preserve"> form </w:t>
      </w:r>
      <w:r w:rsidR="00A119AF">
        <w:rPr>
          <w:rFonts w:ascii="Arial" w:hAnsi="Arial" w:cs="Arial"/>
          <w:sz w:val="16"/>
          <w:szCs w:val="16"/>
        </w:rPr>
        <w:t xml:space="preserve">we </w:t>
      </w:r>
      <w:r w:rsidR="00E95C72">
        <w:rPr>
          <w:rFonts w:ascii="Arial" w:hAnsi="Arial" w:cs="Arial"/>
          <w:sz w:val="16"/>
          <w:szCs w:val="16"/>
        </w:rPr>
        <w:t xml:space="preserve">will </w:t>
      </w:r>
      <w:r w:rsidR="004B7A82">
        <w:rPr>
          <w:rFonts w:ascii="Arial" w:hAnsi="Arial" w:cs="Arial"/>
          <w:sz w:val="16"/>
          <w:szCs w:val="16"/>
        </w:rPr>
        <w:t>create/</w:t>
      </w:r>
      <w:r w:rsidR="00B660DB">
        <w:rPr>
          <w:rFonts w:ascii="Arial" w:hAnsi="Arial" w:cs="Arial"/>
          <w:sz w:val="16"/>
          <w:szCs w:val="16"/>
        </w:rPr>
        <w:t>amend your details on our records</w:t>
      </w:r>
    </w:p>
    <w:tbl>
      <w:tblPr>
        <w:tblpPr w:leftFromText="181" w:rightFromText="181" w:vertAnchor="page" w:horzAnchor="margin" w:tblpXSpec="center" w:tblpY="192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404"/>
      </w:tblGrid>
      <w:tr w:rsidR="00A119AF" w:rsidRPr="008A1C86" w14:paraId="2B1FD2C9" w14:textId="77777777" w:rsidTr="003D17F2">
        <w:trPr>
          <w:trHeight w:val="279"/>
        </w:trPr>
        <w:tc>
          <w:tcPr>
            <w:tcW w:w="3369" w:type="dxa"/>
            <w:shd w:val="clear" w:color="auto" w:fill="auto"/>
            <w:vAlign w:val="center"/>
          </w:tcPr>
          <w:p w14:paraId="40F8B882" w14:textId="77777777" w:rsidR="00A119AF" w:rsidRPr="008A1C86" w:rsidRDefault="00A119AF" w:rsidP="003D17F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1C86">
              <w:rPr>
                <w:rFonts w:ascii="Arial" w:hAnsi="Arial" w:cs="Arial"/>
                <w:b/>
                <w:sz w:val="16"/>
                <w:szCs w:val="16"/>
              </w:rPr>
              <w:t>Required Information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20CB1CE2" w14:textId="77777777" w:rsidR="00A119AF" w:rsidRPr="008A1C86" w:rsidRDefault="00A119AF" w:rsidP="003D17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1C86">
              <w:rPr>
                <w:rFonts w:ascii="Arial" w:hAnsi="Arial" w:cs="Arial"/>
                <w:b/>
                <w:sz w:val="16"/>
                <w:szCs w:val="16"/>
              </w:rPr>
              <w:t>Enter details below</w:t>
            </w:r>
            <w:r w:rsidR="00AA4098">
              <w:rPr>
                <w:rFonts w:ascii="Arial" w:hAnsi="Arial" w:cs="Arial"/>
                <w:b/>
                <w:sz w:val="16"/>
                <w:szCs w:val="16"/>
              </w:rPr>
              <w:t xml:space="preserve"> in shaded boxes</w:t>
            </w:r>
          </w:p>
        </w:tc>
      </w:tr>
      <w:tr w:rsidR="00A119AF" w:rsidRPr="008A1C86" w14:paraId="504038DF" w14:textId="77777777" w:rsidTr="00C80102">
        <w:tc>
          <w:tcPr>
            <w:tcW w:w="3369" w:type="dxa"/>
            <w:shd w:val="clear" w:color="auto" w:fill="auto"/>
          </w:tcPr>
          <w:p w14:paraId="7EE623D6" w14:textId="77777777" w:rsidR="00A119AF" w:rsidRPr="008A1C86" w:rsidRDefault="00A119AF" w:rsidP="00C80102">
            <w:pPr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Organisation Name:</w:t>
            </w:r>
          </w:p>
        </w:tc>
        <w:tc>
          <w:tcPr>
            <w:tcW w:w="7404" w:type="dxa"/>
            <w:vAlign w:val="center"/>
          </w:tcPr>
          <w:p w14:paraId="5DF9B922" w14:textId="77777777" w:rsidR="00A119AF" w:rsidRPr="008A1C86" w:rsidRDefault="00A119AF" w:rsidP="005413D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13D1">
              <w:rPr>
                <w:rFonts w:ascii="Arial" w:hAnsi="Arial" w:cs="Arial"/>
                <w:sz w:val="16"/>
                <w:szCs w:val="16"/>
              </w:rPr>
              <w:t> </w:t>
            </w:r>
            <w:r w:rsidR="005413D1">
              <w:rPr>
                <w:rFonts w:ascii="Arial" w:hAnsi="Arial" w:cs="Arial"/>
                <w:sz w:val="16"/>
                <w:szCs w:val="16"/>
              </w:rPr>
              <w:t> </w:t>
            </w:r>
            <w:r w:rsidR="005413D1">
              <w:rPr>
                <w:rFonts w:ascii="Arial" w:hAnsi="Arial" w:cs="Arial"/>
                <w:sz w:val="16"/>
                <w:szCs w:val="16"/>
              </w:rPr>
              <w:t> </w:t>
            </w:r>
            <w:r w:rsidR="005413D1">
              <w:rPr>
                <w:rFonts w:ascii="Arial" w:hAnsi="Arial" w:cs="Arial"/>
                <w:sz w:val="16"/>
                <w:szCs w:val="16"/>
              </w:rPr>
              <w:t> </w:t>
            </w:r>
            <w:r w:rsidR="005413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119AF" w:rsidRPr="008A1C86" w14:paraId="239F5095" w14:textId="77777777" w:rsidTr="00A119AF">
        <w:tc>
          <w:tcPr>
            <w:tcW w:w="3369" w:type="dxa"/>
            <w:shd w:val="clear" w:color="auto" w:fill="auto"/>
          </w:tcPr>
          <w:p w14:paraId="4AD2B5F4" w14:textId="77777777" w:rsidR="00A119AF" w:rsidRPr="008A1C86" w:rsidRDefault="00A119AF" w:rsidP="00C80102">
            <w:pPr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Address line 1:</w:t>
            </w:r>
          </w:p>
          <w:p w14:paraId="109B1D8C" w14:textId="77777777" w:rsidR="00A119AF" w:rsidRPr="008A1C86" w:rsidRDefault="00A119AF" w:rsidP="00A119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Address line 2:</w:t>
            </w:r>
          </w:p>
          <w:p w14:paraId="29C93769" w14:textId="77777777" w:rsidR="00A119AF" w:rsidRPr="008A1C86" w:rsidRDefault="00A119AF" w:rsidP="00A119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Town:</w:t>
            </w:r>
          </w:p>
          <w:p w14:paraId="275F8FC9" w14:textId="77777777" w:rsidR="00A119AF" w:rsidRPr="008A1C86" w:rsidRDefault="00A119AF" w:rsidP="00A119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Postcode:</w:t>
            </w:r>
          </w:p>
          <w:p w14:paraId="181BE74A" w14:textId="77777777" w:rsidR="00A119AF" w:rsidRPr="008A1C86" w:rsidRDefault="00A119AF" w:rsidP="00A119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4" w:type="dxa"/>
          </w:tcPr>
          <w:p w14:paraId="0184D07D" w14:textId="77777777" w:rsidR="00A119AF" w:rsidRDefault="00A119AF" w:rsidP="00C80102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5F3EED47" w14:textId="77777777" w:rsidR="00A119AF" w:rsidRDefault="00A119AF" w:rsidP="00A119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14:paraId="0C219A88" w14:textId="77777777" w:rsidR="00A119AF" w:rsidRDefault="00A119AF" w:rsidP="00A119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14:paraId="00321B44" w14:textId="77777777" w:rsidR="00A119AF" w:rsidRDefault="00A119AF" w:rsidP="00A119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14:paraId="1D4CBA99" w14:textId="77777777" w:rsidR="00A119AF" w:rsidRPr="008A1C86" w:rsidRDefault="00A119AF" w:rsidP="00A119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E3338E" w14:textId="77777777" w:rsidR="00406A3B" w:rsidRDefault="00406A3B" w:rsidP="00406A3B">
      <w:pPr>
        <w:pStyle w:val="NoSpacing"/>
        <w:rPr>
          <w:rFonts w:ascii="Arial" w:hAnsi="Arial" w:cs="Arial"/>
          <w:vertAlign w:val="superscript"/>
        </w:rPr>
      </w:pPr>
    </w:p>
    <w:p w14:paraId="743D96BD" w14:textId="77777777" w:rsidR="007702D6" w:rsidRDefault="007702D6" w:rsidP="00406A3B">
      <w:pPr>
        <w:pStyle w:val="NoSpacing"/>
        <w:rPr>
          <w:rFonts w:ascii="Arial" w:hAnsi="Arial" w:cs="Arial"/>
          <w:vertAlign w:val="superscript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487C7C" w:rsidRPr="00276E28" w14:paraId="6190732D" w14:textId="77777777" w:rsidTr="00276E28">
        <w:tc>
          <w:tcPr>
            <w:tcW w:w="10916" w:type="dxa"/>
          </w:tcPr>
          <w:p w14:paraId="79CCCDCA" w14:textId="77777777" w:rsidR="00487C7C" w:rsidRPr="00276E28" w:rsidRDefault="00487C7C" w:rsidP="00A31B48">
            <w:pPr>
              <w:pStyle w:val="Heading2"/>
              <w:spacing w:before="60"/>
              <w:ind w:left="85" w:right="-539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B48">
              <w:rPr>
                <w:rFonts w:ascii="Arial" w:hAnsi="Arial" w:cs="Arial"/>
                <w:b/>
                <w:sz w:val="16"/>
                <w:szCs w:val="16"/>
                <w:u w:val="double"/>
              </w:rPr>
              <w:t>Declaration:</w:t>
            </w:r>
            <w:r w:rsidRPr="00276E2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D17F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confirm on behalf of the</w:t>
            </w:r>
            <w:r w:rsidRPr="00276E28">
              <w:rPr>
                <w:rFonts w:ascii="Arial" w:hAnsi="Arial" w:cs="Arial"/>
                <w:sz w:val="16"/>
                <w:szCs w:val="16"/>
              </w:rPr>
              <w:t xml:space="preserve"> Organisation</w:t>
            </w:r>
            <w:r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named above that:</w:t>
            </w:r>
          </w:p>
          <w:p w14:paraId="40FFA569" w14:textId="77777777" w:rsidR="00487C7C" w:rsidRPr="00276E28" w:rsidRDefault="003D17F2" w:rsidP="00276E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have read the </w:t>
            </w:r>
            <w:hyperlink r:id="rId8" w:history="1">
              <w:r w:rsidR="00FC4670" w:rsidRPr="00FC4670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DBS Code of Practice</w:t>
              </w:r>
            </w:hyperlink>
            <w:r w:rsidR="00FC4670">
              <w:rPr>
                <w:rFonts w:ascii="Arial" w:hAnsi="Arial" w:cs="Arial"/>
                <w:sz w:val="16"/>
                <w:szCs w:val="16"/>
                <w:lang w:val="en-US"/>
              </w:rPr>
              <w:t xml:space="preserve"> and the </w:t>
            </w:r>
            <w:hyperlink r:id="rId9" w:history="1">
              <w:r w:rsidR="004B7A82" w:rsidRPr="004B7A82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Disc</w:t>
              </w:r>
              <w:r w:rsidR="004B7A82" w:rsidRPr="004B7A82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l</w:t>
              </w:r>
              <w:r w:rsidR="004B7A82" w:rsidRPr="004B7A82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osure Scotland Code of Practice</w:t>
              </w:r>
            </w:hyperlink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and agree to observe and adhere to the obligations contained within it. </w:t>
            </w:r>
            <w:r w:rsidR="005C13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We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also have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hyperlink r:id="rId10" w:history="1">
              <w:r w:rsidR="00487C7C" w:rsidRPr="00A31B48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Policy on the Secure Storage, Handling, Use, Retention and Disposal of Disclosures and Disclosure Information</w:t>
              </w:r>
            </w:hyperlink>
            <w:r w:rsidR="00487C7C" w:rsidRPr="00276E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and </w:t>
            </w:r>
            <w:hyperlink r:id="rId11" w:history="1">
              <w:r w:rsidR="00487C7C" w:rsidRPr="004F745F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 xml:space="preserve">a policy statement on </w:t>
              </w:r>
              <w:r w:rsidR="004F745F" w:rsidRPr="004F745F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the recruitment of ex-offenders.</w:t>
              </w:r>
            </w:hyperlink>
          </w:p>
          <w:p w14:paraId="2A797DB2" w14:textId="77777777" w:rsidR="00487C7C" w:rsidRPr="00276E28" w:rsidRDefault="003D17F2" w:rsidP="00276E28">
            <w:pPr>
              <w:numPr>
                <w:ilvl w:val="0"/>
                <w:numId w:val="1"/>
              </w:numPr>
              <w:spacing w:after="0" w:line="240" w:lineRule="auto"/>
              <w:ind w:left="86" w:firstLine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487C7C" w:rsidRPr="00276E28">
              <w:rPr>
                <w:rFonts w:ascii="Arial" w:hAnsi="Arial" w:cs="Arial"/>
                <w:sz w:val="16"/>
                <w:szCs w:val="16"/>
              </w:rPr>
              <w:t xml:space="preserve">, the undersigned, confirm that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87C7C" w:rsidRPr="00276E28">
              <w:rPr>
                <w:rFonts w:ascii="Arial" w:hAnsi="Arial" w:cs="Arial"/>
                <w:sz w:val="16"/>
                <w:szCs w:val="16"/>
              </w:rPr>
              <w:t xml:space="preserve">will check original identity documents for purposes of verification of name and current address according to </w:t>
            </w:r>
            <w:r w:rsidR="004B7A82">
              <w:rPr>
                <w:rFonts w:ascii="Arial" w:hAnsi="Arial" w:cs="Arial"/>
                <w:sz w:val="16"/>
                <w:szCs w:val="16"/>
              </w:rPr>
              <w:t>Basic Discloure</w:t>
            </w:r>
            <w:r w:rsidR="00487C7C" w:rsidRPr="00276E28">
              <w:rPr>
                <w:rFonts w:ascii="Arial" w:hAnsi="Arial" w:cs="Arial"/>
                <w:sz w:val="16"/>
                <w:szCs w:val="16"/>
              </w:rPr>
              <w:t xml:space="preserve"> guidelines, for each individual seeking employment through our organisation where the nature of the empl</w:t>
            </w:r>
            <w:r w:rsidR="00A31B48">
              <w:rPr>
                <w:rFonts w:ascii="Arial" w:hAnsi="Arial" w:cs="Arial"/>
                <w:sz w:val="16"/>
                <w:szCs w:val="16"/>
              </w:rPr>
              <w:t xml:space="preserve">oyment is such that a </w:t>
            </w:r>
            <w:r w:rsidR="004B7A82">
              <w:rPr>
                <w:rFonts w:ascii="Arial" w:hAnsi="Arial" w:cs="Arial"/>
                <w:sz w:val="16"/>
                <w:szCs w:val="16"/>
              </w:rPr>
              <w:t>Basic Disclosure</w:t>
            </w:r>
            <w:r w:rsidR="00A31B48">
              <w:rPr>
                <w:rFonts w:ascii="Arial" w:hAnsi="Arial" w:cs="Arial"/>
                <w:sz w:val="16"/>
                <w:szCs w:val="16"/>
              </w:rPr>
              <w:t xml:space="preserve"> check</w:t>
            </w:r>
            <w:r w:rsidR="00487C7C" w:rsidRPr="00276E28">
              <w:rPr>
                <w:rFonts w:ascii="Arial" w:hAnsi="Arial" w:cs="Arial"/>
                <w:sz w:val="16"/>
                <w:szCs w:val="16"/>
              </w:rPr>
              <w:t xml:space="preserve"> is an eligible part of recruitment.</w:t>
            </w:r>
          </w:p>
          <w:p w14:paraId="11D7D342" w14:textId="77777777" w:rsidR="00487C7C" w:rsidRPr="00276E28" w:rsidRDefault="003D17F2" w:rsidP="00276E28">
            <w:pPr>
              <w:numPr>
                <w:ilvl w:val="0"/>
                <w:numId w:val="1"/>
              </w:numPr>
              <w:spacing w:after="0" w:line="240" w:lineRule="auto"/>
              <w:ind w:left="86" w:firstLine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487C7C" w:rsidRPr="00276E28">
              <w:rPr>
                <w:rFonts w:ascii="Arial" w:hAnsi="Arial" w:cs="Arial"/>
                <w:sz w:val="16"/>
                <w:szCs w:val="16"/>
              </w:rPr>
              <w:t xml:space="preserve"> accept responsibility for checking the documents personally and understand that Mayflower Disclosure Services Ltd. and its counter-signatories will not have seen the original documents and take no responsibility for their validity.</w:t>
            </w:r>
          </w:p>
          <w:p w14:paraId="1FD04A4B" w14:textId="77777777" w:rsidR="00487C7C" w:rsidRPr="00276E28" w:rsidRDefault="003D17F2" w:rsidP="00276E28">
            <w:pPr>
              <w:pStyle w:val="BodyTextInden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86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487C7C" w:rsidRPr="00276E28">
              <w:rPr>
                <w:sz w:val="16"/>
                <w:szCs w:val="16"/>
              </w:rPr>
              <w:t xml:space="preserve"> understand that Mayflower will obtain Disclosure information on the </w:t>
            </w:r>
            <w:r w:rsidR="009D5ADD" w:rsidRPr="00276E28">
              <w:rPr>
                <w:sz w:val="16"/>
                <w:szCs w:val="16"/>
              </w:rPr>
              <w:t>organisation</w:t>
            </w:r>
            <w:r w:rsidR="00487C7C" w:rsidRPr="00276E28">
              <w:rPr>
                <w:sz w:val="16"/>
                <w:szCs w:val="16"/>
              </w:rPr>
              <w:t>’s behalf and will take no part in the employment decision unless otherwise agreed in writing.</w:t>
            </w:r>
          </w:p>
          <w:p w14:paraId="14BEE562" w14:textId="77777777" w:rsidR="00487C7C" w:rsidRPr="00276E28" w:rsidRDefault="00487C7C" w:rsidP="00276E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Although Mayflower will </w:t>
            </w:r>
            <w:r w:rsidR="00A31B48">
              <w:rPr>
                <w:rFonts w:ascii="Arial" w:hAnsi="Arial" w:cs="Arial"/>
                <w:sz w:val="16"/>
                <w:szCs w:val="16"/>
                <w:lang w:val="en-US"/>
              </w:rPr>
              <w:t xml:space="preserve">endeavor to apply for (from </w:t>
            </w:r>
            <w:r w:rsidR="00FC4670">
              <w:rPr>
                <w:rFonts w:ascii="Arial" w:hAnsi="Arial" w:cs="Arial"/>
                <w:sz w:val="16"/>
                <w:szCs w:val="16"/>
                <w:lang w:val="en-US"/>
              </w:rPr>
              <w:t xml:space="preserve">the DBS &amp; </w:t>
            </w:r>
            <w:r w:rsidR="004B7A82">
              <w:rPr>
                <w:rFonts w:ascii="Arial" w:hAnsi="Arial" w:cs="Arial"/>
                <w:sz w:val="16"/>
                <w:szCs w:val="16"/>
                <w:lang w:val="en-US"/>
              </w:rPr>
              <w:t>Disclosure Scotland</w:t>
            </w:r>
            <w:r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) and to forward Disclosure information to the </w:t>
            </w:r>
            <w:r w:rsidR="009D5ADD" w:rsidRPr="00276E28">
              <w:rPr>
                <w:rFonts w:ascii="Arial" w:hAnsi="Arial" w:cs="Arial"/>
                <w:sz w:val="16"/>
                <w:szCs w:val="16"/>
                <w:lang w:val="en-US"/>
              </w:rPr>
              <w:t>organisation</w:t>
            </w:r>
            <w:r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on the day of receipt, Mayflower cannot be held responsible for any delays in receiving Disclosure information which are beyond its reasonable control.</w:t>
            </w:r>
          </w:p>
          <w:p w14:paraId="7A7294AC" w14:textId="77777777" w:rsidR="00487C7C" w:rsidRPr="00276E28" w:rsidRDefault="003D17F2" w:rsidP="00276E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understand that there can be no absolute guarantee of the accuracy of a Disclosure, and that it does not carry a pre-determined period of validity because a conviction or other matter could be recorded against the subject of a Disclosure at any time after it is issued. Recruitment decisions should be made as soon as possible after the receipt of a Disclosure.</w:t>
            </w:r>
          </w:p>
          <w:p w14:paraId="18BE93E8" w14:textId="77777777" w:rsidR="00487C7C" w:rsidRPr="00276E28" w:rsidRDefault="003D17F2" w:rsidP="00276E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understand that Mayflower will not enter into any correspondence in the event of a dispute as to the accuracy of a Disclosure. It will be the responsibility of the subject of the Disclosure to resolve t</w:t>
            </w:r>
            <w:r w:rsidR="00A31B48">
              <w:rPr>
                <w:rFonts w:ascii="Arial" w:hAnsi="Arial" w:cs="Arial"/>
                <w:sz w:val="16"/>
                <w:szCs w:val="16"/>
                <w:lang w:val="en-US"/>
              </w:rPr>
              <w:t xml:space="preserve">he matter directly with </w:t>
            </w:r>
            <w:r w:rsidR="004B7A82">
              <w:rPr>
                <w:rFonts w:ascii="Arial" w:hAnsi="Arial" w:cs="Arial"/>
                <w:sz w:val="16"/>
                <w:szCs w:val="16"/>
                <w:lang w:val="en-US"/>
              </w:rPr>
              <w:t>Disclosure Scotland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623CE3DA" w14:textId="77777777" w:rsidR="00487C7C" w:rsidRPr="00276E28" w:rsidRDefault="003D17F2" w:rsidP="00276E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understand that Mayflower will send</w:t>
            </w:r>
            <w:r w:rsidR="004B7A82">
              <w:rPr>
                <w:rFonts w:ascii="Arial" w:hAnsi="Arial" w:cs="Arial"/>
                <w:sz w:val="16"/>
                <w:szCs w:val="16"/>
                <w:lang w:val="en-US"/>
              </w:rPr>
              <w:t xml:space="preserve"> us hard-copies of the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applicants’ </w:t>
            </w:r>
            <w:r w:rsidR="004B7A82">
              <w:rPr>
                <w:rFonts w:ascii="Arial" w:hAnsi="Arial" w:cs="Arial"/>
                <w:sz w:val="16"/>
                <w:szCs w:val="16"/>
                <w:lang w:val="en-US"/>
              </w:rPr>
              <w:t xml:space="preserve">Basic 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Disclosure Certificates and </w:t>
            </w:r>
            <w:r w:rsidR="00A31B48">
              <w:rPr>
                <w:rFonts w:ascii="Arial" w:hAnsi="Arial" w:cs="Arial"/>
                <w:sz w:val="16"/>
                <w:szCs w:val="16"/>
                <w:lang w:val="en-US"/>
              </w:rPr>
              <w:t xml:space="preserve">we 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will store them in line with the </w:t>
            </w:r>
            <w:r w:rsidR="004B7A82">
              <w:rPr>
                <w:rFonts w:ascii="Arial" w:hAnsi="Arial" w:cs="Arial"/>
                <w:sz w:val="16"/>
                <w:szCs w:val="16"/>
                <w:lang w:val="en-US"/>
              </w:rPr>
              <w:t>Disclosure Scotland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Code of Practice.</w:t>
            </w:r>
          </w:p>
          <w:p w14:paraId="54FE015A" w14:textId="77777777" w:rsidR="00487C7C" w:rsidRPr="00276E28" w:rsidRDefault="003D17F2" w:rsidP="00276E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>will obtain the express permission from applicants</w:t>
            </w:r>
            <w:r w:rsidR="00A31B48">
              <w:rPr>
                <w:rFonts w:ascii="Arial" w:hAnsi="Arial" w:cs="Arial"/>
                <w:sz w:val="16"/>
                <w:szCs w:val="16"/>
                <w:lang w:val="en-US"/>
              </w:rPr>
              <w:t xml:space="preserve"> to obtain a Disclosure before a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>pplications are submitted to Mayflower.</w:t>
            </w:r>
          </w:p>
          <w:p w14:paraId="2F86CDC3" w14:textId="77777777" w:rsidR="00487C7C" w:rsidRPr="00276E28" w:rsidRDefault="003D17F2" w:rsidP="00A31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85" w:firstLine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487C7C" w:rsidRPr="00276E28">
              <w:rPr>
                <w:rFonts w:ascii="Arial" w:hAnsi="Arial" w:cs="Arial"/>
                <w:sz w:val="16"/>
                <w:szCs w:val="16"/>
                <w:lang w:val="en-US"/>
              </w:rPr>
              <w:t xml:space="preserve"> have read and understand </w:t>
            </w:r>
            <w:hyperlink r:id="rId12" w:history="1">
              <w:r w:rsidR="00487C7C" w:rsidRPr="003D17F2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Mayflower Terms of Business</w:t>
              </w:r>
            </w:hyperlink>
            <w:r w:rsidR="00487C7C" w:rsidRPr="003D17F2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</w:tr>
    </w:tbl>
    <w:p w14:paraId="7D9F6E2B" w14:textId="77777777" w:rsidR="00487C7C" w:rsidRPr="004513D9" w:rsidRDefault="00487C7C" w:rsidP="00406A3B">
      <w:pPr>
        <w:pStyle w:val="NoSpacing"/>
        <w:ind w:left="-851"/>
        <w:rPr>
          <w:rFonts w:ascii="Arial" w:hAnsi="Arial" w:cs="Arial"/>
          <w:sz w:val="16"/>
          <w:szCs w:val="16"/>
        </w:rPr>
      </w:pPr>
    </w:p>
    <w:p w14:paraId="68526C3E" w14:textId="77777777" w:rsidR="000E0F1B" w:rsidRDefault="004B7A82" w:rsidP="00406A3B">
      <w:pPr>
        <w:pStyle w:val="NoSpacing"/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Nominate, change</w:t>
      </w:r>
      <w:r w:rsidR="00B839AA">
        <w:rPr>
          <w:rFonts w:ascii="Arial" w:hAnsi="Arial" w:cs="Arial"/>
          <w:b/>
          <w:sz w:val="16"/>
          <w:szCs w:val="16"/>
        </w:rPr>
        <w:t xml:space="preserve"> Primary Applicant Manager</w:t>
      </w:r>
      <w:r w:rsidR="00DA2243" w:rsidRPr="00A119A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or Application Managers </w:t>
      </w:r>
      <w:r w:rsidR="00DA2243" w:rsidRPr="00A119AF">
        <w:rPr>
          <w:rFonts w:ascii="Arial" w:hAnsi="Arial" w:cs="Arial"/>
          <w:b/>
          <w:sz w:val="16"/>
          <w:szCs w:val="16"/>
        </w:rPr>
        <w:t>below:</w:t>
      </w:r>
      <w:r w:rsidR="00A31B48">
        <w:rPr>
          <w:rFonts w:ascii="Arial" w:hAnsi="Arial" w:cs="Arial"/>
          <w:b/>
          <w:sz w:val="16"/>
          <w:szCs w:val="16"/>
        </w:rPr>
        <w:t xml:space="preserve"> </w:t>
      </w:r>
      <w:r w:rsidR="004513D9" w:rsidRPr="00A31B48">
        <w:rPr>
          <w:rFonts w:ascii="Arial" w:hAnsi="Arial" w:cs="Arial"/>
          <w:sz w:val="16"/>
          <w:szCs w:val="16"/>
        </w:rPr>
        <w:t>(</w:t>
      </w:r>
      <w:r w:rsidR="00A119AF" w:rsidRPr="00A31B48">
        <w:rPr>
          <w:rFonts w:ascii="Arial" w:hAnsi="Arial" w:cs="Arial"/>
          <w:sz w:val="16"/>
          <w:szCs w:val="16"/>
        </w:rPr>
        <w:t xml:space="preserve">see </w:t>
      </w:r>
      <w:r w:rsidR="000F6438">
        <w:rPr>
          <w:rFonts w:ascii="Arial" w:hAnsi="Arial" w:cs="Arial"/>
          <w:sz w:val="16"/>
          <w:szCs w:val="16"/>
        </w:rPr>
        <w:t>below</w:t>
      </w:r>
      <w:r w:rsidR="00A119AF" w:rsidRPr="00A31B48">
        <w:rPr>
          <w:rFonts w:ascii="Arial" w:hAnsi="Arial" w:cs="Arial"/>
          <w:sz w:val="16"/>
          <w:szCs w:val="16"/>
        </w:rPr>
        <w:t xml:space="preserve"> for </w:t>
      </w:r>
      <w:r w:rsidR="00A31B48" w:rsidRPr="00A31B48">
        <w:rPr>
          <w:rFonts w:ascii="Arial" w:hAnsi="Arial" w:cs="Arial"/>
          <w:sz w:val="16"/>
          <w:szCs w:val="16"/>
        </w:rPr>
        <w:t>more detail</w:t>
      </w:r>
      <w:r w:rsidR="00A119AF" w:rsidRPr="00A31B48">
        <w:rPr>
          <w:rFonts w:ascii="Arial" w:hAnsi="Arial" w:cs="Arial"/>
          <w:sz w:val="16"/>
          <w:szCs w:val="16"/>
        </w:rPr>
        <w:t xml:space="preserve"> of R</w:t>
      </w:r>
      <w:r w:rsidR="004513D9" w:rsidRPr="00A31B48">
        <w:rPr>
          <w:rFonts w:ascii="Arial" w:hAnsi="Arial" w:cs="Arial"/>
          <w:sz w:val="16"/>
          <w:szCs w:val="16"/>
        </w:rPr>
        <w:t>oles)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80"/>
        <w:gridCol w:w="1906"/>
        <w:gridCol w:w="2268"/>
        <w:gridCol w:w="1984"/>
        <w:gridCol w:w="994"/>
      </w:tblGrid>
      <w:tr w:rsidR="00554CBF" w:rsidRPr="00C46899" w14:paraId="4FB33A59" w14:textId="77777777" w:rsidTr="00234FDD">
        <w:trPr>
          <w:cantSplit/>
          <w:tblHeader/>
        </w:trPr>
        <w:tc>
          <w:tcPr>
            <w:tcW w:w="1985" w:type="dxa"/>
            <w:vAlign w:val="center"/>
          </w:tcPr>
          <w:p w14:paraId="3D0F73D8" w14:textId="77777777" w:rsidR="00554CBF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DBFFD6" w14:textId="77777777" w:rsidR="00554CBF" w:rsidRPr="00C46899" w:rsidRDefault="004B7A82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Basic Disclosure</w:t>
            </w:r>
            <w:r w:rsidR="00554CBF" w:rsidRPr="00C46899">
              <w:rPr>
                <w:rFonts w:ascii="Arial" w:hAnsi="Arial" w:cs="Arial"/>
                <w:b/>
                <w:sz w:val="16"/>
                <w:szCs w:val="16"/>
              </w:rPr>
              <w:t xml:space="preserve"> Role </w:t>
            </w:r>
          </w:p>
        </w:tc>
        <w:tc>
          <w:tcPr>
            <w:tcW w:w="1780" w:type="dxa"/>
            <w:vAlign w:val="center"/>
          </w:tcPr>
          <w:p w14:paraId="56F26A77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689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906" w:type="dxa"/>
            <w:vAlign w:val="center"/>
          </w:tcPr>
          <w:p w14:paraId="2CEB3A23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6899">
              <w:rPr>
                <w:rFonts w:ascii="Arial" w:hAnsi="Arial" w:cs="Arial"/>
                <w:b/>
                <w:sz w:val="16"/>
                <w:szCs w:val="16"/>
              </w:rPr>
              <w:t>Position in Organisation</w:t>
            </w:r>
          </w:p>
        </w:tc>
        <w:tc>
          <w:tcPr>
            <w:tcW w:w="2268" w:type="dxa"/>
            <w:vAlign w:val="center"/>
          </w:tcPr>
          <w:p w14:paraId="57222190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6899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  <w:r w:rsidR="004B7A82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984" w:type="dxa"/>
          </w:tcPr>
          <w:p w14:paraId="536E6AC7" w14:textId="77777777" w:rsidR="00554CBF" w:rsidRPr="00A134EA" w:rsidRDefault="00554CBF" w:rsidP="0023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4EA">
              <w:rPr>
                <w:rFonts w:ascii="Arial" w:hAnsi="Arial" w:cs="Arial"/>
                <w:b/>
                <w:sz w:val="14"/>
                <w:szCs w:val="14"/>
              </w:rPr>
              <w:t xml:space="preserve">“I have read &amp; understood Mayflower Declaration &amp; Terms of Business” </w:t>
            </w:r>
          </w:p>
          <w:p w14:paraId="4E03297C" w14:textId="77777777" w:rsidR="00554CBF" w:rsidRPr="00A134EA" w:rsidRDefault="00554CBF" w:rsidP="00234FD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34EA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check</w:t>
            </w:r>
            <w:r w:rsidRPr="00A134EA">
              <w:rPr>
                <w:rFonts w:ascii="Arial" w:hAnsi="Arial" w:cs="Arial"/>
                <w:sz w:val="12"/>
                <w:szCs w:val="12"/>
              </w:rPr>
              <w:t xml:space="preserve"> box) </w:t>
            </w:r>
          </w:p>
        </w:tc>
        <w:tc>
          <w:tcPr>
            <w:tcW w:w="994" w:type="dxa"/>
            <w:vAlign w:val="center"/>
          </w:tcPr>
          <w:p w14:paraId="6A5B680A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6899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4B7A82" w:rsidRPr="00C46899" w14:paraId="645AD8BF" w14:textId="77777777" w:rsidTr="00234FDD">
        <w:trPr>
          <w:tblHeader/>
        </w:trPr>
        <w:tc>
          <w:tcPr>
            <w:tcW w:w="1985" w:type="dxa"/>
            <w:vAlign w:val="center"/>
          </w:tcPr>
          <w:p w14:paraId="29D245B2" w14:textId="77777777" w:rsidR="004B7A82" w:rsidRPr="00C46899" w:rsidRDefault="004B7A82" w:rsidP="000166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C87D95" w14:textId="77777777" w:rsidR="004B7A82" w:rsidRDefault="004B7A82" w:rsidP="000166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Primary Application Manager (limited to one per Organistion)</w:t>
            </w:r>
          </w:p>
          <w:p w14:paraId="60866E48" w14:textId="77777777" w:rsidR="004B7A82" w:rsidRPr="00140595" w:rsidRDefault="004B7A82" w:rsidP="000166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20419FFE" w14:textId="77777777" w:rsidR="004B7A82" w:rsidRPr="00C46899" w:rsidRDefault="004B7A82" w:rsidP="000166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10A3A9F8" w14:textId="77777777" w:rsidR="004B7A82" w:rsidRPr="00C46899" w:rsidRDefault="004B7A82" w:rsidP="000166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1BC48A3" w14:textId="77777777" w:rsidR="004B7A82" w:rsidRPr="00C46899" w:rsidRDefault="004B7A82" w:rsidP="000166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F3B823C" w14:textId="77777777" w:rsidR="004B7A82" w:rsidRPr="00C46899" w:rsidRDefault="004B7A82" w:rsidP="000166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9001CBB" w14:textId="77777777" w:rsidR="004B7A82" w:rsidRPr="00C46899" w:rsidRDefault="004B7A82" w:rsidP="000166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CBF" w:rsidRPr="00C46899" w14:paraId="492C04CE" w14:textId="77777777" w:rsidTr="00234FDD">
        <w:trPr>
          <w:tblHeader/>
        </w:trPr>
        <w:tc>
          <w:tcPr>
            <w:tcW w:w="1985" w:type="dxa"/>
            <w:vAlign w:val="center"/>
          </w:tcPr>
          <w:p w14:paraId="0C39F4AD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6C49CC" w14:textId="77777777" w:rsidR="00554CBF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#1</w:t>
            </w:r>
          </w:p>
          <w:p w14:paraId="2357CC63" w14:textId="77777777" w:rsidR="00554CBF" w:rsidRPr="00140595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7A48AB0F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50D74806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DF2E578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A5A1DE3" w14:textId="77777777" w:rsidR="00554CBF" w:rsidRPr="00C46899" w:rsidRDefault="00554CBF" w:rsidP="002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3A31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E395985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CBF" w:rsidRPr="00C46899" w14:paraId="27EA494F" w14:textId="77777777" w:rsidTr="00234FDD">
        <w:trPr>
          <w:tblHeader/>
        </w:trPr>
        <w:tc>
          <w:tcPr>
            <w:tcW w:w="1985" w:type="dxa"/>
            <w:vAlign w:val="center"/>
          </w:tcPr>
          <w:p w14:paraId="38C1233C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718AD0" w14:textId="77777777" w:rsidR="00554CBF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#2</w:t>
            </w:r>
          </w:p>
          <w:p w14:paraId="72E73B7B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2BE1C96F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0FF96299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D482EB1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5343577" w14:textId="77777777" w:rsidR="00554CBF" w:rsidRPr="00C46899" w:rsidRDefault="00554CBF" w:rsidP="002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EF3BEC4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CBF" w:rsidRPr="00C46899" w14:paraId="65936261" w14:textId="77777777" w:rsidTr="00234FDD">
        <w:trPr>
          <w:tblHeader/>
        </w:trPr>
        <w:tc>
          <w:tcPr>
            <w:tcW w:w="1985" w:type="dxa"/>
            <w:vAlign w:val="center"/>
          </w:tcPr>
          <w:p w14:paraId="620B28F3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2ED688" w14:textId="77777777" w:rsidR="00554CBF" w:rsidRPr="00140595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#3</w:t>
            </w:r>
          </w:p>
          <w:p w14:paraId="5CE8FA98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70E2753A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3AB8345F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BDF58E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D8228A4" w14:textId="77777777" w:rsidR="00554CBF" w:rsidRPr="00C46899" w:rsidRDefault="00554CBF" w:rsidP="002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55E1689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CBF" w:rsidRPr="00C46899" w14:paraId="03513171" w14:textId="77777777" w:rsidTr="00234FDD">
        <w:trPr>
          <w:tblHeader/>
        </w:trPr>
        <w:tc>
          <w:tcPr>
            <w:tcW w:w="1985" w:type="dxa"/>
            <w:vAlign w:val="center"/>
          </w:tcPr>
          <w:p w14:paraId="6232108F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B21850" w14:textId="77777777" w:rsidR="00554CBF" w:rsidRPr="00140595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#4</w:t>
            </w:r>
          </w:p>
          <w:p w14:paraId="0C5B9127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2FDC41B6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2FD1B3F7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F1E433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CCC275B" w14:textId="77777777" w:rsidR="00554CBF" w:rsidRPr="00C46899" w:rsidRDefault="00554CBF" w:rsidP="002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F0EBC0D" w14:textId="77777777"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676B538E" w14:textId="77777777" w:rsidTr="00234FDD">
        <w:trPr>
          <w:tblHeader/>
        </w:trPr>
        <w:tc>
          <w:tcPr>
            <w:tcW w:w="1985" w:type="dxa"/>
            <w:vAlign w:val="center"/>
          </w:tcPr>
          <w:p w14:paraId="5CE2730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6479A3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#5</w:t>
            </w:r>
          </w:p>
          <w:p w14:paraId="079B50BD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6C751323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626C138F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3739E0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CB439EA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91EA34B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724C2466" w14:textId="77777777" w:rsidTr="00234FDD">
        <w:trPr>
          <w:tblHeader/>
        </w:trPr>
        <w:tc>
          <w:tcPr>
            <w:tcW w:w="1985" w:type="dxa"/>
            <w:vAlign w:val="center"/>
          </w:tcPr>
          <w:p w14:paraId="1B714A3A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394C2A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#6</w:t>
            </w:r>
          </w:p>
          <w:p w14:paraId="052BD0D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7CF75298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37287B8B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1853BF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B518E77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4" w:type="dxa"/>
            <w:vAlign w:val="center"/>
          </w:tcPr>
          <w:p w14:paraId="32D36165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57F95AF7" w14:textId="77777777" w:rsidTr="00234FDD">
        <w:trPr>
          <w:tblHeader/>
        </w:trPr>
        <w:tc>
          <w:tcPr>
            <w:tcW w:w="1985" w:type="dxa"/>
            <w:vAlign w:val="center"/>
          </w:tcPr>
          <w:p w14:paraId="6E1D4C8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0E7B7C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#7</w:t>
            </w:r>
          </w:p>
          <w:p w14:paraId="47A44227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038AA09F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7840AE0E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623510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9A88E5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1828A1E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48A3D163" w14:textId="77777777" w:rsidTr="00234FDD">
        <w:trPr>
          <w:tblHeader/>
        </w:trPr>
        <w:tc>
          <w:tcPr>
            <w:tcW w:w="1985" w:type="dxa"/>
            <w:vAlign w:val="center"/>
          </w:tcPr>
          <w:p w14:paraId="1423AD2B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B712A1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#8</w:t>
            </w:r>
          </w:p>
          <w:p w14:paraId="05527353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471ED98B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058C91A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BC533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FD12A83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658D301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57AD6E98" w14:textId="77777777" w:rsidTr="00234FDD">
        <w:trPr>
          <w:tblHeader/>
        </w:trPr>
        <w:tc>
          <w:tcPr>
            <w:tcW w:w="1985" w:type="dxa"/>
            <w:vAlign w:val="center"/>
          </w:tcPr>
          <w:p w14:paraId="4FA49EE7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70D8E2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#9</w:t>
            </w:r>
          </w:p>
          <w:p w14:paraId="793D558D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41080160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6B29A327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76502D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92B76C8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378ADB9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00EEC8BE" w14:textId="77777777" w:rsidTr="00234FDD">
        <w:trPr>
          <w:tblHeader/>
        </w:trPr>
        <w:tc>
          <w:tcPr>
            <w:tcW w:w="1985" w:type="dxa"/>
            <w:vAlign w:val="center"/>
          </w:tcPr>
          <w:p w14:paraId="337895A3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114E94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#10</w:t>
            </w:r>
          </w:p>
          <w:p w14:paraId="17005EBB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043EF30B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7DFEAEEE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E89DAA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996B5D9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5CB3CF8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24AEEE5F" w14:textId="77777777" w:rsidTr="00234FDD">
        <w:trPr>
          <w:tblHeader/>
        </w:trPr>
        <w:tc>
          <w:tcPr>
            <w:tcW w:w="1985" w:type="dxa"/>
            <w:vAlign w:val="center"/>
          </w:tcPr>
          <w:p w14:paraId="6397E1E9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C28D06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#11</w:t>
            </w:r>
          </w:p>
          <w:p w14:paraId="46A8FB44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5BBC429B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60542B85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81666C9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71DBDA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10C01D3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40369109" w14:textId="77777777" w:rsidTr="00234FDD">
        <w:trPr>
          <w:tblHeader/>
        </w:trPr>
        <w:tc>
          <w:tcPr>
            <w:tcW w:w="1985" w:type="dxa"/>
            <w:vAlign w:val="center"/>
          </w:tcPr>
          <w:p w14:paraId="65FB6982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B8680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#12</w:t>
            </w:r>
          </w:p>
          <w:p w14:paraId="4A33DA61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424D9B12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3642E798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BB74D5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7DD537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7695D8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04960B37" w14:textId="77777777" w:rsidTr="00234FDD">
        <w:trPr>
          <w:tblHeader/>
        </w:trPr>
        <w:tc>
          <w:tcPr>
            <w:tcW w:w="1985" w:type="dxa"/>
            <w:vAlign w:val="center"/>
          </w:tcPr>
          <w:p w14:paraId="0866E38F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349DE4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#13</w:t>
            </w:r>
          </w:p>
          <w:p w14:paraId="739A35D3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7E0FE58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42E61C7A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0DF4E7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1D1CC0C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8DD7A1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2E56849B" w14:textId="77777777" w:rsidTr="00234FDD">
        <w:trPr>
          <w:tblHeader/>
        </w:trPr>
        <w:tc>
          <w:tcPr>
            <w:tcW w:w="1985" w:type="dxa"/>
            <w:vAlign w:val="center"/>
          </w:tcPr>
          <w:p w14:paraId="0B38FAA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F47897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#14</w:t>
            </w:r>
          </w:p>
          <w:p w14:paraId="74C2FADD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771EF175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79221B6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C8208A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39388A0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DED294F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5D92C5B0" w14:textId="77777777" w:rsidTr="00234FDD">
        <w:trPr>
          <w:tblHeader/>
        </w:trPr>
        <w:tc>
          <w:tcPr>
            <w:tcW w:w="1985" w:type="dxa"/>
            <w:vAlign w:val="center"/>
          </w:tcPr>
          <w:p w14:paraId="4829FE08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035CF0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#15</w:t>
            </w:r>
          </w:p>
          <w:p w14:paraId="32112979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5770C8F8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1CDAACE9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C281FD1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A595F1A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1A261E7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29F44AD9" w14:textId="77777777" w:rsidTr="00234FDD">
        <w:trPr>
          <w:tblHeader/>
        </w:trPr>
        <w:tc>
          <w:tcPr>
            <w:tcW w:w="1985" w:type="dxa"/>
            <w:vAlign w:val="center"/>
          </w:tcPr>
          <w:p w14:paraId="62B6EAEB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5F2E7D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#16</w:t>
            </w:r>
          </w:p>
          <w:p w14:paraId="44872137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0F12107A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430ED57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B1FF21A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39787F2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4700BD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2C509BAA" w14:textId="77777777" w:rsidTr="00234FDD">
        <w:trPr>
          <w:tblHeader/>
        </w:trPr>
        <w:tc>
          <w:tcPr>
            <w:tcW w:w="1985" w:type="dxa"/>
            <w:vAlign w:val="center"/>
          </w:tcPr>
          <w:p w14:paraId="1BE827C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4B8318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#17</w:t>
            </w:r>
          </w:p>
          <w:p w14:paraId="4FF0FC38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6B08DBA4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4DDF009D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275F5F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482C5A3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7E4B71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6E36F1F8" w14:textId="77777777" w:rsidTr="00234FDD">
        <w:trPr>
          <w:tblHeader/>
        </w:trPr>
        <w:tc>
          <w:tcPr>
            <w:tcW w:w="1985" w:type="dxa"/>
            <w:vAlign w:val="center"/>
          </w:tcPr>
          <w:p w14:paraId="2B7085FA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D08AA9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#18</w:t>
            </w:r>
          </w:p>
          <w:p w14:paraId="596429C5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72A34321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7C533DA6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710277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785E22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6BFFC17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6663B27A" w14:textId="77777777" w:rsidTr="00234FDD">
        <w:trPr>
          <w:tblHeader/>
        </w:trPr>
        <w:tc>
          <w:tcPr>
            <w:tcW w:w="1985" w:type="dxa"/>
            <w:vAlign w:val="center"/>
          </w:tcPr>
          <w:p w14:paraId="4CED9B59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6D80AB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#19</w:t>
            </w:r>
          </w:p>
          <w:p w14:paraId="4DEE0A12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4005283C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20E55B84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F4A901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A043ADE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F5336A1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ED" w:rsidRPr="00C46899" w14:paraId="3076378E" w14:textId="77777777" w:rsidTr="00234FDD">
        <w:trPr>
          <w:tblHeader/>
        </w:trPr>
        <w:tc>
          <w:tcPr>
            <w:tcW w:w="1985" w:type="dxa"/>
            <w:vAlign w:val="center"/>
          </w:tcPr>
          <w:p w14:paraId="19C2D30E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2786AB" w14:textId="77777777" w:rsidR="008E70ED" w:rsidRPr="00140595" w:rsidRDefault="008E70ED" w:rsidP="008E70ED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#20</w:t>
            </w:r>
          </w:p>
          <w:p w14:paraId="21662C02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67B3130E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5BEEE11E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63F1E5A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E7C5675" w14:textId="77777777" w:rsidR="008E70ED" w:rsidRPr="00C46899" w:rsidRDefault="008E70ED" w:rsidP="008E70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0DB8C5" w14:textId="77777777" w:rsidR="008E70ED" w:rsidRPr="00C46899" w:rsidRDefault="008E70ED" w:rsidP="008E70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23E2232" w14:textId="77777777" w:rsidR="00554CBF" w:rsidRPr="00A31B48" w:rsidRDefault="00554CBF" w:rsidP="00406A3B">
      <w:pPr>
        <w:pStyle w:val="NoSpacing"/>
        <w:ind w:left="-851"/>
        <w:rPr>
          <w:rFonts w:ascii="Arial" w:hAnsi="Arial" w:cs="Arial"/>
          <w:sz w:val="16"/>
          <w:szCs w:val="16"/>
        </w:rPr>
      </w:pPr>
    </w:p>
    <w:p w14:paraId="64B2A94F" w14:textId="77777777" w:rsidR="004513D9" w:rsidRPr="00A31B48" w:rsidRDefault="004513D9" w:rsidP="00406A3B">
      <w:pPr>
        <w:pStyle w:val="NoSpacing"/>
        <w:ind w:left="-851"/>
        <w:rPr>
          <w:rFonts w:ascii="Arial" w:hAnsi="Arial" w:cs="Arial"/>
          <w:sz w:val="16"/>
          <w:szCs w:val="16"/>
        </w:rPr>
      </w:pPr>
    </w:p>
    <w:p w14:paraId="3516310A" w14:textId="77777777" w:rsidR="00A119AF" w:rsidRPr="007E5EB8" w:rsidRDefault="00637F26" w:rsidP="00A31B48">
      <w:pPr>
        <w:pStyle w:val="ListParagraph"/>
        <w:numPr>
          <w:ilvl w:val="0"/>
          <w:numId w:val="2"/>
        </w:numPr>
        <w:spacing w:before="60" w:after="60" w:line="240" w:lineRule="auto"/>
        <w:ind w:left="-567" w:right="-103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Complete, save</w:t>
      </w:r>
      <w:r w:rsidR="009D5ADD" w:rsidRPr="004513D9">
        <w:rPr>
          <w:rFonts w:ascii="Arial" w:hAnsi="Arial" w:cs="Arial"/>
          <w:b/>
          <w:sz w:val="16"/>
          <w:szCs w:val="16"/>
        </w:rPr>
        <w:t xml:space="preserve"> and return </w:t>
      </w:r>
      <w:r>
        <w:rPr>
          <w:rFonts w:ascii="Arial" w:hAnsi="Arial" w:cs="Arial"/>
          <w:b/>
          <w:sz w:val="16"/>
          <w:szCs w:val="16"/>
        </w:rPr>
        <w:t xml:space="preserve">by email </w:t>
      </w:r>
      <w:r w:rsidR="009D5ADD" w:rsidRPr="004513D9">
        <w:rPr>
          <w:rFonts w:ascii="Arial" w:hAnsi="Arial" w:cs="Arial"/>
          <w:b/>
          <w:sz w:val="16"/>
          <w:szCs w:val="16"/>
        </w:rPr>
        <w:t xml:space="preserve">to:  </w:t>
      </w:r>
      <w:r w:rsidR="00086A43">
        <w:rPr>
          <w:rFonts w:ascii="Arial" w:hAnsi="Arial" w:cs="Arial"/>
          <w:b/>
          <w:sz w:val="16"/>
          <w:szCs w:val="16"/>
        </w:rPr>
        <w:t>mayflower@dbsdirect.co.uk</w:t>
      </w:r>
      <w:r w:rsidR="009D5ADD" w:rsidRPr="004513D9">
        <w:rPr>
          <w:rFonts w:ascii="Arial" w:hAnsi="Arial" w:cs="Arial"/>
          <w:b/>
          <w:sz w:val="16"/>
          <w:szCs w:val="16"/>
        </w:rPr>
        <w:t xml:space="preserve"> </w:t>
      </w:r>
      <w:r w:rsidR="007E5EB8" w:rsidRPr="007E5EB8">
        <w:rPr>
          <w:rFonts w:ascii="Arial" w:hAnsi="Arial" w:cs="Arial"/>
          <w:sz w:val="16"/>
          <w:szCs w:val="16"/>
          <w:u w:val="double"/>
        </w:rPr>
        <w:t>OR</w:t>
      </w:r>
      <w:r w:rsidR="007E5EB8" w:rsidRPr="007E5EB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print and </w:t>
      </w:r>
      <w:r w:rsidR="00B0466B">
        <w:rPr>
          <w:rFonts w:ascii="Arial" w:hAnsi="Arial" w:cs="Arial"/>
          <w:sz w:val="16"/>
          <w:szCs w:val="16"/>
        </w:rPr>
        <w:t>POST</w:t>
      </w:r>
      <w:r w:rsidR="007E5EB8" w:rsidRPr="007E5EB8">
        <w:rPr>
          <w:rFonts w:ascii="Arial" w:hAnsi="Arial" w:cs="Arial"/>
          <w:sz w:val="16"/>
          <w:szCs w:val="16"/>
        </w:rPr>
        <w:t xml:space="preserve"> TO</w:t>
      </w:r>
      <w:r w:rsidR="009D5ADD" w:rsidRPr="007E5EB8">
        <w:rPr>
          <w:rFonts w:ascii="Arial" w:hAnsi="Arial" w:cs="Arial"/>
          <w:sz w:val="16"/>
          <w:szCs w:val="16"/>
        </w:rPr>
        <w:t>...</w:t>
      </w:r>
    </w:p>
    <w:p w14:paraId="2F641158" w14:textId="77777777" w:rsidR="003D17F2" w:rsidRDefault="009D5ADD" w:rsidP="00F73E47">
      <w:pPr>
        <w:pStyle w:val="ListParagraph"/>
        <w:spacing w:before="60" w:after="0"/>
        <w:ind w:left="-709" w:right="-1038"/>
        <w:rPr>
          <w:rFonts w:ascii="Arial" w:hAnsi="Arial" w:cs="Arial"/>
          <w:sz w:val="16"/>
          <w:szCs w:val="16"/>
        </w:rPr>
      </w:pPr>
      <w:r w:rsidRPr="007E5EB8">
        <w:rPr>
          <w:rFonts w:ascii="Arial" w:hAnsi="Arial" w:cs="Arial"/>
          <w:sz w:val="16"/>
          <w:szCs w:val="16"/>
        </w:rPr>
        <w:t>Mayflower Disclosur</w:t>
      </w:r>
      <w:r w:rsidR="0069049E" w:rsidRPr="007E5EB8">
        <w:rPr>
          <w:rFonts w:ascii="Arial" w:hAnsi="Arial" w:cs="Arial"/>
          <w:sz w:val="16"/>
          <w:szCs w:val="16"/>
        </w:rPr>
        <w:t xml:space="preserve">e Services Ltd, </w:t>
      </w:r>
      <w:r w:rsidR="00F73E47" w:rsidRPr="00F73E47">
        <w:rPr>
          <w:rFonts w:ascii="Arial" w:hAnsi="Arial" w:cs="Arial"/>
          <w:sz w:val="16"/>
          <w:szCs w:val="16"/>
        </w:rPr>
        <w:t>3rd Floor, 86-90 Paul Street</w:t>
      </w:r>
      <w:r w:rsidR="00F73E47">
        <w:rPr>
          <w:rFonts w:ascii="Arial" w:hAnsi="Arial" w:cs="Arial"/>
          <w:sz w:val="16"/>
          <w:szCs w:val="16"/>
        </w:rPr>
        <w:t xml:space="preserve">, </w:t>
      </w:r>
      <w:r w:rsidR="00F73E47" w:rsidRPr="00F73E47">
        <w:rPr>
          <w:rFonts w:ascii="Arial" w:hAnsi="Arial" w:cs="Arial"/>
          <w:sz w:val="16"/>
          <w:szCs w:val="16"/>
        </w:rPr>
        <w:t>London, EC2A 4NE</w:t>
      </w:r>
    </w:p>
    <w:p w14:paraId="2CFA261A" w14:textId="77777777" w:rsidR="008E70ED" w:rsidRDefault="008E70ED" w:rsidP="008E70ED">
      <w:pPr>
        <w:pStyle w:val="ListParagraph"/>
        <w:spacing w:before="60" w:after="0"/>
        <w:ind w:left="0" w:right="-1038"/>
        <w:rPr>
          <w:rFonts w:ascii="Arial" w:hAnsi="Arial" w:cs="Arial"/>
          <w:b/>
          <w:sz w:val="16"/>
          <w:szCs w:val="16"/>
          <w:u w:val="single"/>
        </w:rPr>
      </w:pPr>
    </w:p>
    <w:p w14:paraId="139471B7" w14:textId="77777777" w:rsidR="00123259" w:rsidRPr="008E70ED" w:rsidRDefault="007E5EB8" w:rsidP="008E70ED">
      <w:pPr>
        <w:pStyle w:val="ListParagraph"/>
        <w:spacing w:before="60" w:after="0"/>
        <w:ind w:left="0" w:right="-1038"/>
        <w:rPr>
          <w:rFonts w:ascii="Arial" w:hAnsi="Arial" w:cs="Arial"/>
          <w:b/>
          <w:sz w:val="24"/>
          <w:szCs w:val="24"/>
          <w:u w:val="single"/>
        </w:rPr>
      </w:pPr>
      <w:r w:rsidRPr="00637F26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4B7A82" w:rsidRPr="008E70ED">
        <w:rPr>
          <w:rFonts w:ascii="Arial" w:hAnsi="Arial" w:cs="Arial"/>
          <w:b/>
          <w:sz w:val="24"/>
          <w:szCs w:val="24"/>
          <w:u w:val="single"/>
        </w:rPr>
        <w:t>Online Basic Disclosure</w:t>
      </w:r>
      <w:r w:rsidRPr="008E70ED">
        <w:rPr>
          <w:rFonts w:ascii="Arial" w:hAnsi="Arial" w:cs="Arial"/>
          <w:b/>
          <w:sz w:val="24"/>
          <w:szCs w:val="24"/>
          <w:u w:val="single"/>
        </w:rPr>
        <w:t xml:space="preserve"> Application Roles</w:t>
      </w:r>
    </w:p>
    <w:p w14:paraId="40DB2AC9" w14:textId="77777777" w:rsidR="004B7A82" w:rsidRPr="00637F26" w:rsidRDefault="004B7A82" w:rsidP="003D17F2">
      <w:pPr>
        <w:pStyle w:val="ListParagraph"/>
        <w:spacing w:before="60" w:after="0"/>
        <w:ind w:left="-851" w:right="-1038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26CB9" w:rsidRPr="00E3549E" w14:paraId="67ECBB68" w14:textId="77777777" w:rsidTr="00637F26">
        <w:tc>
          <w:tcPr>
            <w:tcW w:w="5000" w:type="pct"/>
            <w:shd w:val="clear" w:color="auto" w:fill="C2D69B"/>
            <w:vAlign w:val="center"/>
          </w:tcPr>
          <w:p w14:paraId="3305286D" w14:textId="77777777" w:rsidR="00E26CB9" w:rsidRPr="00E3549E" w:rsidRDefault="00E26CB9" w:rsidP="00A60730">
            <w:pPr>
              <w:pStyle w:val="NoSpacing"/>
              <w:spacing w:before="60" w:after="60"/>
              <w:ind w:left="425"/>
              <w:rPr>
                <w:rFonts w:ascii="Arial" w:hAnsi="Arial" w:cs="Arial"/>
                <w:b/>
                <w:sz w:val="16"/>
                <w:szCs w:val="16"/>
              </w:rPr>
            </w:pPr>
            <w:r w:rsidRPr="00E3549E">
              <w:rPr>
                <w:rFonts w:ascii="Arial" w:hAnsi="Arial" w:cs="Arial"/>
                <w:b/>
                <w:sz w:val="16"/>
                <w:szCs w:val="16"/>
              </w:rPr>
              <w:t xml:space="preserve">Primary Contact </w:t>
            </w:r>
            <w:r w:rsidR="004B7A82">
              <w:rPr>
                <w:rFonts w:ascii="Arial" w:hAnsi="Arial" w:cs="Arial"/>
                <w:b/>
                <w:sz w:val="16"/>
                <w:szCs w:val="16"/>
              </w:rPr>
              <w:t xml:space="preserve">/ Primary Application Manager </w:t>
            </w:r>
            <w:r w:rsidRPr="00E3549E">
              <w:rPr>
                <w:rFonts w:ascii="Arial" w:hAnsi="Arial" w:cs="Arial"/>
                <w:b/>
                <w:sz w:val="16"/>
                <w:szCs w:val="16"/>
              </w:rPr>
              <w:t>(limited to one person per organisation only)</w:t>
            </w:r>
          </w:p>
        </w:tc>
      </w:tr>
      <w:tr w:rsidR="00E26CB9" w:rsidRPr="00E3549E" w14:paraId="3BB6776F" w14:textId="77777777" w:rsidTr="00A60730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FDE6E80" w14:textId="77777777" w:rsidR="00E26CB9" w:rsidRPr="005839FB" w:rsidRDefault="004B7A82" w:rsidP="00A60730">
            <w:pPr>
              <w:pStyle w:val="NoSpacing"/>
              <w:numPr>
                <w:ilvl w:val="0"/>
                <w:numId w:val="14"/>
              </w:numPr>
              <w:ind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 as Application</w:t>
            </w:r>
            <w:r w:rsidR="00E26CB9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E26CB9" w:rsidRPr="00E3549E">
              <w:rPr>
                <w:rFonts w:ascii="Arial" w:hAnsi="Arial" w:cs="Arial"/>
                <w:sz w:val="16"/>
                <w:szCs w:val="16"/>
              </w:rPr>
              <w:t xml:space="preserve">anager, </w:t>
            </w:r>
            <w:r w:rsidR="00E26CB9" w:rsidRPr="005839FB">
              <w:rPr>
                <w:rFonts w:ascii="Arial" w:hAnsi="Arial" w:cs="Arial"/>
                <w:b/>
                <w:sz w:val="16"/>
                <w:szCs w:val="16"/>
              </w:rPr>
              <w:t>plus:</w:t>
            </w:r>
          </w:p>
          <w:p w14:paraId="13423005" w14:textId="77777777" w:rsidR="00E26CB9" w:rsidRPr="00E3549E" w:rsidRDefault="00E26CB9" w:rsidP="00A60730">
            <w:pPr>
              <w:pStyle w:val="NoSpacing"/>
              <w:numPr>
                <w:ilvl w:val="0"/>
                <w:numId w:val="14"/>
              </w:numPr>
              <w:ind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Receive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CF9">
              <w:rPr>
                <w:rFonts w:ascii="Arial" w:hAnsi="Arial" w:cs="Arial"/>
                <w:sz w:val="16"/>
                <w:szCs w:val="16"/>
              </w:rPr>
              <w:t>e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mail notifications when </w:t>
            </w:r>
            <w:r w:rsidR="004B7A82">
              <w:rPr>
                <w:rFonts w:ascii="Arial" w:hAnsi="Arial" w:cs="Arial"/>
                <w:sz w:val="16"/>
                <w:szCs w:val="16"/>
              </w:rPr>
              <w:t>Basic Disclosure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 checks completed</w:t>
            </w:r>
          </w:p>
          <w:p w14:paraId="6D38EBAF" w14:textId="77777777" w:rsidR="00E26CB9" w:rsidRPr="00E3549E" w:rsidRDefault="00E26CB9" w:rsidP="00FC4670">
            <w:pPr>
              <w:pStyle w:val="NoSpacing"/>
              <w:spacing w:after="60"/>
              <w:ind w:left="7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CB9" w:rsidRPr="00E3549E" w14:paraId="36161A84" w14:textId="77777777" w:rsidTr="00637F26">
        <w:tc>
          <w:tcPr>
            <w:tcW w:w="5000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6210B5AA" w14:textId="77777777" w:rsidR="00E26CB9" w:rsidRPr="00E3549E" w:rsidRDefault="008E70ED" w:rsidP="00A60730">
            <w:pPr>
              <w:pStyle w:val="NoSpacing"/>
              <w:spacing w:before="60" w:after="60"/>
              <w:ind w:lef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Application </w:t>
            </w:r>
            <w:r w:rsidR="00E26CB9" w:rsidRPr="00E3549E">
              <w:rPr>
                <w:rFonts w:ascii="Arial" w:hAnsi="Arial" w:cs="Arial"/>
                <w:b/>
                <w:sz w:val="16"/>
                <w:szCs w:val="16"/>
              </w:rPr>
              <w:t xml:space="preserve">Managers </w:t>
            </w:r>
          </w:p>
        </w:tc>
      </w:tr>
      <w:tr w:rsidR="00E26CB9" w:rsidRPr="00E3549E" w14:paraId="6DE2116D" w14:textId="77777777" w:rsidTr="00A60730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904190A" w14:textId="77777777" w:rsidR="004B7A82" w:rsidRPr="00E3549E" w:rsidRDefault="004B7A82" w:rsidP="004B7A82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3549E">
              <w:rPr>
                <w:rFonts w:ascii="Arial" w:hAnsi="Arial" w:cs="Arial"/>
                <w:sz w:val="16"/>
                <w:szCs w:val="16"/>
              </w:rPr>
              <w:t>heck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applicants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 ID</w:t>
            </w:r>
            <w:r>
              <w:rPr>
                <w:rFonts w:ascii="Arial" w:hAnsi="Arial" w:cs="Arial"/>
                <w:sz w:val="16"/>
                <w:szCs w:val="16"/>
              </w:rPr>
              <w:t xml:space="preserve"> documents</w:t>
            </w:r>
          </w:p>
          <w:p w14:paraId="7D415B5D" w14:textId="77777777" w:rsidR="00E26CB9" w:rsidRPr="00E3549E" w:rsidRDefault="00E26CB9" w:rsidP="004B7A82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3549E">
              <w:rPr>
                <w:rFonts w:ascii="Arial" w:hAnsi="Arial" w:cs="Arial"/>
                <w:sz w:val="16"/>
                <w:szCs w:val="16"/>
              </w:rPr>
              <w:t>uthorise applications &amp; submit them to Mayflower</w:t>
            </w:r>
          </w:p>
          <w:p w14:paraId="4F5AEA9B" w14:textId="77777777" w:rsidR="00E26CB9" w:rsidRPr="00E3549E" w:rsidRDefault="00E26CB9" w:rsidP="004B7A82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 clear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 results online</w:t>
            </w:r>
          </w:p>
          <w:p w14:paraId="6DE724D5" w14:textId="77777777" w:rsidR="00E26CB9" w:rsidRPr="00E3549E" w:rsidRDefault="00E26CB9" w:rsidP="004B7A82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progress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 of applications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throughout processing</w:t>
            </w:r>
          </w:p>
          <w:p w14:paraId="577CE821" w14:textId="77777777" w:rsidR="00E26CB9" w:rsidRPr="00FE6AEC" w:rsidRDefault="00E26CB9" w:rsidP="005D7CF9">
            <w:pPr>
              <w:pStyle w:val="NoSpacing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3549E">
              <w:rPr>
                <w:rFonts w:ascii="Arial" w:hAnsi="Arial" w:cs="Arial"/>
                <w:sz w:val="16"/>
                <w:szCs w:val="16"/>
              </w:rPr>
              <w:t>Can withdraw applications</w:t>
            </w:r>
          </w:p>
        </w:tc>
      </w:tr>
      <w:tr w:rsidR="00E26CB9" w:rsidRPr="00E3549E" w14:paraId="2B5865FA" w14:textId="77777777" w:rsidTr="00637F26">
        <w:tc>
          <w:tcPr>
            <w:tcW w:w="5000" w:type="pct"/>
            <w:shd w:val="clear" w:color="auto" w:fill="C2D69B"/>
            <w:vAlign w:val="center"/>
          </w:tcPr>
          <w:p w14:paraId="14C381D4" w14:textId="77777777" w:rsidR="00E26CB9" w:rsidRPr="00E3549E" w:rsidRDefault="00E26CB9" w:rsidP="00A60730">
            <w:pPr>
              <w:pStyle w:val="NoSpacing"/>
              <w:spacing w:before="60" w:after="60"/>
              <w:ind w:left="425"/>
              <w:rPr>
                <w:rFonts w:ascii="Arial" w:hAnsi="Arial" w:cs="Arial"/>
                <w:b/>
                <w:sz w:val="16"/>
                <w:szCs w:val="16"/>
              </w:rPr>
            </w:pPr>
            <w:r w:rsidRPr="00E3549E">
              <w:rPr>
                <w:rFonts w:ascii="Arial" w:hAnsi="Arial" w:cs="Arial"/>
                <w:b/>
                <w:sz w:val="16"/>
                <w:szCs w:val="16"/>
              </w:rPr>
              <w:t>Applicants</w:t>
            </w:r>
          </w:p>
        </w:tc>
      </w:tr>
      <w:tr w:rsidR="00E26CB9" w:rsidRPr="00E3549E" w14:paraId="18D2B2C1" w14:textId="77777777" w:rsidTr="00A60730">
        <w:tc>
          <w:tcPr>
            <w:tcW w:w="5000" w:type="pct"/>
            <w:vAlign w:val="center"/>
          </w:tcPr>
          <w:p w14:paraId="794CF7FE" w14:textId="77777777" w:rsidR="00E26CB9" w:rsidRPr="00E3549E" w:rsidRDefault="00E26CB9" w:rsidP="004B7A82">
            <w:pPr>
              <w:pStyle w:val="NoSpacing"/>
              <w:numPr>
                <w:ilvl w:val="0"/>
                <w:numId w:val="16"/>
              </w:numPr>
              <w:spacing w:after="60"/>
              <w:ind w:left="714" w:hanging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r w:rsidR="004B7A82">
              <w:rPr>
                <w:rFonts w:ascii="Arial" w:hAnsi="Arial" w:cs="Arial"/>
                <w:sz w:val="16"/>
                <w:szCs w:val="16"/>
              </w:rPr>
              <w:t>Basic Disclosure Applications using the</w:t>
            </w:r>
            <w:r w:rsidRPr="00E354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assigned O</w:t>
            </w:r>
            <w:r w:rsidRPr="00E3549E">
              <w:rPr>
                <w:rFonts w:ascii="Arial" w:hAnsi="Arial" w:cs="Arial"/>
                <w:sz w:val="16"/>
                <w:szCs w:val="16"/>
              </w:rPr>
              <w:t>rganisation reference &amp; password</w:t>
            </w:r>
            <w:r w:rsidR="004B7A82">
              <w:rPr>
                <w:rFonts w:ascii="Arial" w:hAnsi="Arial" w:cs="Arial"/>
                <w:sz w:val="16"/>
                <w:szCs w:val="16"/>
              </w:rPr>
              <w:t xml:space="preserve"> which will be provided to all Application Managers</w:t>
            </w:r>
          </w:p>
        </w:tc>
      </w:tr>
    </w:tbl>
    <w:p w14:paraId="662043BE" w14:textId="77777777" w:rsidR="0066382F" w:rsidRDefault="0066382F" w:rsidP="008A1C86">
      <w:pPr>
        <w:rPr>
          <w:rFonts w:ascii="Arial" w:hAnsi="Arial" w:cs="Arial"/>
          <w:b/>
          <w:sz w:val="16"/>
          <w:szCs w:val="16"/>
        </w:rPr>
      </w:pPr>
    </w:p>
    <w:sectPr w:rsidR="0066382F" w:rsidSect="00E26CB9">
      <w:headerReference w:type="default" r:id="rId13"/>
      <w:footerReference w:type="default" r:id="rId14"/>
      <w:pgSz w:w="11906" w:h="16838"/>
      <w:pgMar w:top="1103" w:right="1440" w:bottom="709" w:left="1440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52B1" w14:textId="77777777" w:rsidR="00963010" w:rsidRDefault="00963010" w:rsidP="009D5ADD">
      <w:pPr>
        <w:spacing w:after="0" w:line="240" w:lineRule="auto"/>
      </w:pPr>
      <w:r>
        <w:separator/>
      </w:r>
    </w:p>
  </w:endnote>
  <w:endnote w:type="continuationSeparator" w:id="0">
    <w:p w14:paraId="28F81228" w14:textId="77777777" w:rsidR="00963010" w:rsidRDefault="00963010" w:rsidP="009D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2A6E" w14:textId="77777777" w:rsidR="00637F26" w:rsidRPr="009D5ADD" w:rsidRDefault="00637F26" w:rsidP="009D5ADD">
    <w:pPr>
      <w:pStyle w:val="Footer"/>
      <w:tabs>
        <w:tab w:val="clear" w:pos="9026"/>
        <w:tab w:val="right" w:pos="10065"/>
      </w:tabs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"MMMM yy" </w:instrText>
    </w:r>
    <w:r>
      <w:rPr>
        <w:rFonts w:ascii="Arial" w:hAnsi="Arial" w:cs="Arial"/>
        <w:sz w:val="16"/>
        <w:szCs w:val="16"/>
      </w:rPr>
      <w:fldChar w:fldCharType="separate"/>
    </w:r>
    <w:r w:rsidR="00E54A5A">
      <w:rPr>
        <w:rFonts w:ascii="Arial" w:hAnsi="Arial" w:cs="Arial"/>
        <w:noProof/>
        <w:sz w:val="16"/>
        <w:szCs w:val="16"/>
      </w:rPr>
      <w:t>November 23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D5ADD">
      <w:rPr>
        <w:rFonts w:ascii="Arial" w:hAnsi="Arial" w:cs="Arial"/>
        <w:sz w:val="16"/>
        <w:szCs w:val="16"/>
      </w:rPr>
      <w:t xml:space="preserve">Page </w:t>
    </w:r>
    <w:r w:rsidRPr="009D5ADD">
      <w:rPr>
        <w:rFonts w:ascii="Arial" w:hAnsi="Arial" w:cs="Arial"/>
        <w:b/>
        <w:sz w:val="16"/>
        <w:szCs w:val="16"/>
      </w:rPr>
      <w:fldChar w:fldCharType="begin"/>
    </w:r>
    <w:r w:rsidRPr="009D5ADD">
      <w:rPr>
        <w:rFonts w:ascii="Arial" w:hAnsi="Arial" w:cs="Arial"/>
        <w:b/>
        <w:sz w:val="16"/>
        <w:szCs w:val="16"/>
      </w:rPr>
      <w:instrText xml:space="preserve"> PAGE </w:instrText>
    </w:r>
    <w:r w:rsidRPr="009D5ADD">
      <w:rPr>
        <w:rFonts w:ascii="Arial" w:hAnsi="Arial" w:cs="Arial"/>
        <w:b/>
        <w:sz w:val="16"/>
        <w:szCs w:val="16"/>
      </w:rPr>
      <w:fldChar w:fldCharType="separate"/>
    </w:r>
    <w:r w:rsidR="00AC02E7">
      <w:rPr>
        <w:rFonts w:ascii="Arial" w:hAnsi="Arial" w:cs="Arial"/>
        <w:b/>
        <w:noProof/>
        <w:sz w:val="16"/>
        <w:szCs w:val="16"/>
      </w:rPr>
      <w:t>1</w:t>
    </w:r>
    <w:r w:rsidRPr="009D5ADD">
      <w:rPr>
        <w:rFonts w:ascii="Arial" w:hAnsi="Arial" w:cs="Arial"/>
        <w:b/>
        <w:sz w:val="16"/>
        <w:szCs w:val="16"/>
      </w:rPr>
      <w:fldChar w:fldCharType="end"/>
    </w:r>
    <w:r w:rsidRPr="009D5ADD">
      <w:rPr>
        <w:rFonts w:ascii="Arial" w:hAnsi="Arial" w:cs="Arial"/>
        <w:sz w:val="16"/>
        <w:szCs w:val="16"/>
      </w:rPr>
      <w:t xml:space="preserve"> of </w:t>
    </w:r>
    <w:r w:rsidRPr="009D5ADD">
      <w:rPr>
        <w:rFonts w:ascii="Arial" w:hAnsi="Arial" w:cs="Arial"/>
        <w:b/>
        <w:sz w:val="16"/>
        <w:szCs w:val="16"/>
      </w:rPr>
      <w:fldChar w:fldCharType="begin"/>
    </w:r>
    <w:r w:rsidRPr="009D5ADD">
      <w:rPr>
        <w:rFonts w:ascii="Arial" w:hAnsi="Arial" w:cs="Arial"/>
        <w:b/>
        <w:sz w:val="16"/>
        <w:szCs w:val="16"/>
      </w:rPr>
      <w:instrText xml:space="preserve"> NUMPAGES  </w:instrText>
    </w:r>
    <w:r w:rsidRPr="009D5ADD">
      <w:rPr>
        <w:rFonts w:ascii="Arial" w:hAnsi="Arial" w:cs="Arial"/>
        <w:b/>
        <w:sz w:val="16"/>
        <w:szCs w:val="16"/>
      </w:rPr>
      <w:fldChar w:fldCharType="separate"/>
    </w:r>
    <w:r w:rsidR="00AC02E7">
      <w:rPr>
        <w:rFonts w:ascii="Arial" w:hAnsi="Arial" w:cs="Arial"/>
        <w:b/>
        <w:noProof/>
        <w:sz w:val="16"/>
        <w:szCs w:val="16"/>
      </w:rPr>
      <w:t>2</w:t>
    </w:r>
    <w:r w:rsidRPr="009D5AD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6747" w14:textId="77777777" w:rsidR="00963010" w:rsidRDefault="00963010" w:rsidP="009D5ADD">
      <w:pPr>
        <w:spacing w:after="0" w:line="240" w:lineRule="auto"/>
      </w:pPr>
      <w:r>
        <w:separator/>
      </w:r>
    </w:p>
  </w:footnote>
  <w:footnote w:type="continuationSeparator" w:id="0">
    <w:p w14:paraId="781A1F0F" w14:textId="77777777" w:rsidR="00963010" w:rsidRDefault="00963010" w:rsidP="009D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3E5A" w14:textId="4C7B5EC0" w:rsidR="00637F26" w:rsidRPr="00E26CB9" w:rsidRDefault="00E54A5A" w:rsidP="00E26CB9">
    <w:pPr>
      <w:pStyle w:val="Header"/>
      <w:ind w:left="-851"/>
    </w:pPr>
    <w:r>
      <w:rPr>
        <w:noProof/>
      </w:rPr>
      <w:drawing>
        <wp:inline distT="0" distB="0" distL="0" distR="0" wp14:anchorId="2F0A3573" wp14:editId="4FAD7557">
          <wp:extent cx="200025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948"/>
    <w:multiLevelType w:val="hybridMultilevel"/>
    <w:tmpl w:val="10CEF5AE"/>
    <w:lvl w:ilvl="0" w:tplc="A9860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8E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0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A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8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D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E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0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891787"/>
    <w:multiLevelType w:val="hybridMultilevel"/>
    <w:tmpl w:val="A332490C"/>
    <w:lvl w:ilvl="0" w:tplc="A3EE6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A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E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4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8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E2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6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A5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964FC4"/>
    <w:multiLevelType w:val="hybridMultilevel"/>
    <w:tmpl w:val="C4B0153A"/>
    <w:lvl w:ilvl="0" w:tplc="C516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01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4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4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6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E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2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6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BE6624"/>
    <w:multiLevelType w:val="hybridMultilevel"/>
    <w:tmpl w:val="5C42DA5C"/>
    <w:lvl w:ilvl="0" w:tplc="B6DE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4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C8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A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4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4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C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27063A"/>
    <w:multiLevelType w:val="hybridMultilevel"/>
    <w:tmpl w:val="26AA8FC6"/>
    <w:lvl w:ilvl="0" w:tplc="1902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6A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E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8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89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9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8B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4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C23F6C"/>
    <w:multiLevelType w:val="hybridMultilevel"/>
    <w:tmpl w:val="C7160D2E"/>
    <w:lvl w:ilvl="0" w:tplc="EE5E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E9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4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E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6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6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0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A952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065B86"/>
    <w:multiLevelType w:val="hybridMultilevel"/>
    <w:tmpl w:val="D840C5B0"/>
    <w:lvl w:ilvl="0" w:tplc="651EC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01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C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A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2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0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A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6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9C5B13"/>
    <w:multiLevelType w:val="hybridMultilevel"/>
    <w:tmpl w:val="4FD0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40C7E"/>
    <w:multiLevelType w:val="hybridMultilevel"/>
    <w:tmpl w:val="FD262ADA"/>
    <w:lvl w:ilvl="0" w:tplc="BA665316">
      <w:start w:val="5"/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455E6F53"/>
    <w:multiLevelType w:val="hybridMultilevel"/>
    <w:tmpl w:val="0ECE692E"/>
    <w:lvl w:ilvl="0" w:tplc="6752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63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E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0F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4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A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4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6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A6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B57C23"/>
    <w:multiLevelType w:val="hybridMultilevel"/>
    <w:tmpl w:val="50D6B0CA"/>
    <w:lvl w:ilvl="0" w:tplc="320A22A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73D5"/>
    <w:multiLevelType w:val="hybridMultilevel"/>
    <w:tmpl w:val="0FC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E4C91"/>
    <w:multiLevelType w:val="hybridMultilevel"/>
    <w:tmpl w:val="2F5E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B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3579F0"/>
    <w:multiLevelType w:val="hybridMultilevel"/>
    <w:tmpl w:val="5E042948"/>
    <w:lvl w:ilvl="0" w:tplc="0900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67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CE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EC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6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C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A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E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4F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160BA1"/>
    <w:multiLevelType w:val="hybridMultilevel"/>
    <w:tmpl w:val="930EEA9E"/>
    <w:lvl w:ilvl="0" w:tplc="486A5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09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8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D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A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A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4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E5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03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DE549B"/>
    <w:multiLevelType w:val="hybridMultilevel"/>
    <w:tmpl w:val="ECC2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D03EA"/>
    <w:multiLevelType w:val="hybridMultilevel"/>
    <w:tmpl w:val="B3AA1C26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538199809">
    <w:abstractNumId w:val="11"/>
  </w:num>
  <w:num w:numId="2" w16cid:durableId="753935845">
    <w:abstractNumId w:val="18"/>
  </w:num>
  <w:num w:numId="3" w16cid:durableId="83918124">
    <w:abstractNumId w:val="4"/>
  </w:num>
  <w:num w:numId="4" w16cid:durableId="1459565332">
    <w:abstractNumId w:val="16"/>
  </w:num>
  <w:num w:numId="5" w16cid:durableId="863248917">
    <w:abstractNumId w:val="2"/>
  </w:num>
  <w:num w:numId="6" w16cid:durableId="831675625">
    <w:abstractNumId w:val="5"/>
  </w:num>
  <w:num w:numId="7" w16cid:durableId="573126151">
    <w:abstractNumId w:val="0"/>
  </w:num>
  <w:num w:numId="8" w16cid:durableId="1521818645">
    <w:abstractNumId w:val="10"/>
  </w:num>
  <w:num w:numId="9" w16cid:durableId="226770705">
    <w:abstractNumId w:val="3"/>
  </w:num>
  <w:num w:numId="10" w16cid:durableId="1100639262">
    <w:abstractNumId w:val="7"/>
  </w:num>
  <w:num w:numId="11" w16cid:durableId="152377100">
    <w:abstractNumId w:val="14"/>
  </w:num>
  <w:num w:numId="12" w16cid:durableId="1872452195">
    <w:abstractNumId w:val="6"/>
  </w:num>
  <w:num w:numId="13" w16cid:durableId="1051611855">
    <w:abstractNumId w:val="12"/>
  </w:num>
  <w:num w:numId="14" w16cid:durableId="593712001">
    <w:abstractNumId w:val="8"/>
  </w:num>
  <w:num w:numId="15" w16cid:durableId="1042562663">
    <w:abstractNumId w:val="17"/>
  </w:num>
  <w:num w:numId="16" w16cid:durableId="846485482">
    <w:abstractNumId w:val="13"/>
  </w:num>
  <w:num w:numId="17" w16cid:durableId="2003896098">
    <w:abstractNumId w:val="15"/>
  </w:num>
  <w:num w:numId="18" w16cid:durableId="1184636719">
    <w:abstractNumId w:val="1"/>
  </w:num>
  <w:num w:numId="19" w16cid:durableId="2015566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CL5dDPMVzdm+k3HqYexofdmRmtl5vKCM0gQ65+khmgbkjqoUW8M4Mdxil2RuiD2GJGWf4wjpUxIjb91+XmT4A==" w:salt="TzUmGeLVfrFJyxAhTxcz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1NzE3szAzNDc3NzFQ0lEKTi0uzszPAykwrAUAxiHvJywAAAA="/>
  </w:docVars>
  <w:rsids>
    <w:rsidRoot w:val="00143F1E"/>
    <w:rsid w:val="000166F9"/>
    <w:rsid w:val="0002085C"/>
    <w:rsid w:val="00032B3C"/>
    <w:rsid w:val="0003630B"/>
    <w:rsid w:val="00041531"/>
    <w:rsid w:val="0005047D"/>
    <w:rsid w:val="00051260"/>
    <w:rsid w:val="0006007D"/>
    <w:rsid w:val="000628F5"/>
    <w:rsid w:val="00067618"/>
    <w:rsid w:val="00072B98"/>
    <w:rsid w:val="00077648"/>
    <w:rsid w:val="00077A00"/>
    <w:rsid w:val="00086A43"/>
    <w:rsid w:val="000A34DE"/>
    <w:rsid w:val="000B5A46"/>
    <w:rsid w:val="000C2C82"/>
    <w:rsid w:val="000C5EE0"/>
    <w:rsid w:val="000D3459"/>
    <w:rsid w:val="000E0F1B"/>
    <w:rsid w:val="000F323F"/>
    <w:rsid w:val="000F6438"/>
    <w:rsid w:val="00102130"/>
    <w:rsid w:val="00102B6D"/>
    <w:rsid w:val="00104E66"/>
    <w:rsid w:val="001118F5"/>
    <w:rsid w:val="00123259"/>
    <w:rsid w:val="00140595"/>
    <w:rsid w:val="00142C58"/>
    <w:rsid w:val="00143913"/>
    <w:rsid w:val="00143F1E"/>
    <w:rsid w:val="00156123"/>
    <w:rsid w:val="00160409"/>
    <w:rsid w:val="00160E63"/>
    <w:rsid w:val="00161A5D"/>
    <w:rsid w:val="001708B7"/>
    <w:rsid w:val="0018084A"/>
    <w:rsid w:val="00180F12"/>
    <w:rsid w:val="00184394"/>
    <w:rsid w:val="001A0242"/>
    <w:rsid w:val="001A37BA"/>
    <w:rsid w:val="001A3A9E"/>
    <w:rsid w:val="001B2252"/>
    <w:rsid w:val="001C7534"/>
    <w:rsid w:val="001D5B79"/>
    <w:rsid w:val="001F2C5D"/>
    <w:rsid w:val="001F4B9D"/>
    <w:rsid w:val="00212E42"/>
    <w:rsid w:val="00220CD5"/>
    <w:rsid w:val="00224DB2"/>
    <w:rsid w:val="00234FDD"/>
    <w:rsid w:val="00235B9C"/>
    <w:rsid w:val="00251259"/>
    <w:rsid w:val="002607D1"/>
    <w:rsid w:val="002613FF"/>
    <w:rsid w:val="00267B8C"/>
    <w:rsid w:val="00273884"/>
    <w:rsid w:val="00273FCE"/>
    <w:rsid w:val="00276E28"/>
    <w:rsid w:val="0028335B"/>
    <w:rsid w:val="00286CA3"/>
    <w:rsid w:val="00293A1E"/>
    <w:rsid w:val="002A2953"/>
    <w:rsid w:val="002A3436"/>
    <w:rsid w:val="002A74B3"/>
    <w:rsid w:val="002B0319"/>
    <w:rsid w:val="002C2EF2"/>
    <w:rsid w:val="002D0EEF"/>
    <w:rsid w:val="002E6B1F"/>
    <w:rsid w:val="00303997"/>
    <w:rsid w:val="00303CA9"/>
    <w:rsid w:val="00304ABB"/>
    <w:rsid w:val="00304FEF"/>
    <w:rsid w:val="00313409"/>
    <w:rsid w:val="00323917"/>
    <w:rsid w:val="00325648"/>
    <w:rsid w:val="00326BAE"/>
    <w:rsid w:val="00334252"/>
    <w:rsid w:val="00351DF8"/>
    <w:rsid w:val="00364A02"/>
    <w:rsid w:val="003763E1"/>
    <w:rsid w:val="003801ED"/>
    <w:rsid w:val="00380BB3"/>
    <w:rsid w:val="00382B3C"/>
    <w:rsid w:val="00393696"/>
    <w:rsid w:val="003A18BF"/>
    <w:rsid w:val="003C077F"/>
    <w:rsid w:val="003C100E"/>
    <w:rsid w:val="003C2E09"/>
    <w:rsid w:val="003D17F2"/>
    <w:rsid w:val="003D4DC4"/>
    <w:rsid w:val="003E0D6D"/>
    <w:rsid w:val="003E10A9"/>
    <w:rsid w:val="003E751F"/>
    <w:rsid w:val="003F25DD"/>
    <w:rsid w:val="00402A72"/>
    <w:rsid w:val="00406A3B"/>
    <w:rsid w:val="00407C10"/>
    <w:rsid w:val="0041324B"/>
    <w:rsid w:val="004203AF"/>
    <w:rsid w:val="00420B47"/>
    <w:rsid w:val="004305B5"/>
    <w:rsid w:val="00442085"/>
    <w:rsid w:val="004513D9"/>
    <w:rsid w:val="004557BF"/>
    <w:rsid w:val="004641B3"/>
    <w:rsid w:val="00467B3D"/>
    <w:rsid w:val="00480A51"/>
    <w:rsid w:val="0048495F"/>
    <w:rsid w:val="00487C7C"/>
    <w:rsid w:val="00491C4E"/>
    <w:rsid w:val="00492633"/>
    <w:rsid w:val="004B1036"/>
    <w:rsid w:val="004B7A82"/>
    <w:rsid w:val="004D6541"/>
    <w:rsid w:val="004D6FAD"/>
    <w:rsid w:val="004E14E6"/>
    <w:rsid w:val="004E78BB"/>
    <w:rsid w:val="004E7EB5"/>
    <w:rsid w:val="004F745F"/>
    <w:rsid w:val="005167B3"/>
    <w:rsid w:val="005275E1"/>
    <w:rsid w:val="005355D0"/>
    <w:rsid w:val="005413D1"/>
    <w:rsid w:val="00554CBF"/>
    <w:rsid w:val="005669E8"/>
    <w:rsid w:val="005718AE"/>
    <w:rsid w:val="00571E83"/>
    <w:rsid w:val="0059459C"/>
    <w:rsid w:val="005A0143"/>
    <w:rsid w:val="005A138C"/>
    <w:rsid w:val="005B3BD9"/>
    <w:rsid w:val="005B563B"/>
    <w:rsid w:val="005B5A56"/>
    <w:rsid w:val="005C1364"/>
    <w:rsid w:val="005D1BAC"/>
    <w:rsid w:val="005D7CF9"/>
    <w:rsid w:val="005E309F"/>
    <w:rsid w:val="005E6D2D"/>
    <w:rsid w:val="005F20C4"/>
    <w:rsid w:val="005F28B5"/>
    <w:rsid w:val="005F6E28"/>
    <w:rsid w:val="00611D14"/>
    <w:rsid w:val="006136AD"/>
    <w:rsid w:val="006251EF"/>
    <w:rsid w:val="00634195"/>
    <w:rsid w:val="00637F26"/>
    <w:rsid w:val="006422A7"/>
    <w:rsid w:val="00647068"/>
    <w:rsid w:val="00655A01"/>
    <w:rsid w:val="0066382F"/>
    <w:rsid w:val="00663A07"/>
    <w:rsid w:val="006713D6"/>
    <w:rsid w:val="00675DD3"/>
    <w:rsid w:val="0069049E"/>
    <w:rsid w:val="006914D0"/>
    <w:rsid w:val="00696715"/>
    <w:rsid w:val="00697665"/>
    <w:rsid w:val="006A2CB7"/>
    <w:rsid w:val="006A5F52"/>
    <w:rsid w:val="006B4FD8"/>
    <w:rsid w:val="006D46B4"/>
    <w:rsid w:val="006D5D88"/>
    <w:rsid w:val="006E391D"/>
    <w:rsid w:val="00715523"/>
    <w:rsid w:val="007156D4"/>
    <w:rsid w:val="00720CB8"/>
    <w:rsid w:val="007220F6"/>
    <w:rsid w:val="00737973"/>
    <w:rsid w:val="00742EF9"/>
    <w:rsid w:val="00744874"/>
    <w:rsid w:val="00751581"/>
    <w:rsid w:val="00751D24"/>
    <w:rsid w:val="00753506"/>
    <w:rsid w:val="00761771"/>
    <w:rsid w:val="007702D6"/>
    <w:rsid w:val="007754AF"/>
    <w:rsid w:val="00796870"/>
    <w:rsid w:val="007A5CAC"/>
    <w:rsid w:val="007B3B57"/>
    <w:rsid w:val="007D0C1B"/>
    <w:rsid w:val="007D5915"/>
    <w:rsid w:val="007E321F"/>
    <w:rsid w:val="007E3E45"/>
    <w:rsid w:val="007E5EB8"/>
    <w:rsid w:val="007F23A5"/>
    <w:rsid w:val="007F59A3"/>
    <w:rsid w:val="00810008"/>
    <w:rsid w:val="00822636"/>
    <w:rsid w:val="00823AD9"/>
    <w:rsid w:val="008435D4"/>
    <w:rsid w:val="008464D1"/>
    <w:rsid w:val="00846AB1"/>
    <w:rsid w:val="00851522"/>
    <w:rsid w:val="008852A0"/>
    <w:rsid w:val="0089413A"/>
    <w:rsid w:val="008A1C86"/>
    <w:rsid w:val="008A3228"/>
    <w:rsid w:val="008B5952"/>
    <w:rsid w:val="008B60DA"/>
    <w:rsid w:val="008E4C32"/>
    <w:rsid w:val="008E5CB1"/>
    <w:rsid w:val="008E70ED"/>
    <w:rsid w:val="008F31E0"/>
    <w:rsid w:val="008F4CF5"/>
    <w:rsid w:val="00901F9E"/>
    <w:rsid w:val="0090711A"/>
    <w:rsid w:val="00936A54"/>
    <w:rsid w:val="00940065"/>
    <w:rsid w:val="00942B9B"/>
    <w:rsid w:val="0095011B"/>
    <w:rsid w:val="00953383"/>
    <w:rsid w:val="00957132"/>
    <w:rsid w:val="00960659"/>
    <w:rsid w:val="00963010"/>
    <w:rsid w:val="0096681A"/>
    <w:rsid w:val="00966BEA"/>
    <w:rsid w:val="009906A6"/>
    <w:rsid w:val="009976D0"/>
    <w:rsid w:val="009A64F1"/>
    <w:rsid w:val="009B30FD"/>
    <w:rsid w:val="009B7336"/>
    <w:rsid w:val="009B7E68"/>
    <w:rsid w:val="009C6C58"/>
    <w:rsid w:val="009D4041"/>
    <w:rsid w:val="009D4BFD"/>
    <w:rsid w:val="009D5ADD"/>
    <w:rsid w:val="009D7122"/>
    <w:rsid w:val="00A01FE7"/>
    <w:rsid w:val="00A043AA"/>
    <w:rsid w:val="00A0784C"/>
    <w:rsid w:val="00A119AF"/>
    <w:rsid w:val="00A168CB"/>
    <w:rsid w:val="00A31B48"/>
    <w:rsid w:val="00A53565"/>
    <w:rsid w:val="00A57137"/>
    <w:rsid w:val="00A60730"/>
    <w:rsid w:val="00A62910"/>
    <w:rsid w:val="00A6673F"/>
    <w:rsid w:val="00A6746B"/>
    <w:rsid w:val="00A73A31"/>
    <w:rsid w:val="00A77F08"/>
    <w:rsid w:val="00A80D42"/>
    <w:rsid w:val="00A85E8B"/>
    <w:rsid w:val="00A932C1"/>
    <w:rsid w:val="00AA4098"/>
    <w:rsid w:val="00AB2BBA"/>
    <w:rsid w:val="00AB6685"/>
    <w:rsid w:val="00AB66EE"/>
    <w:rsid w:val="00AC02E7"/>
    <w:rsid w:val="00AC7BD2"/>
    <w:rsid w:val="00AF793E"/>
    <w:rsid w:val="00B008F0"/>
    <w:rsid w:val="00B03308"/>
    <w:rsid w:val="00B0466B"/>
    <w:rsid w:val="00B0754E"/>
    <w:rsid w:val="00B2400D"/>
    <w:rsid w:val="00B25681"/>
    <w:rsid w:val="00B3170F"/>
    <w:rsid w:val="00B41C0F"/>
    <w:rsid w:val="00B54566"/>
    <w:rsid w:val="00B642AC"/>
    <w:rsid w:val="00B660DB"/>
    <w:rsid w:val="00B661A1"/>
    <w:rsid w:val="00B70029"/>
    <w:rsid w:val="00B74890"/>
    <w:rsid w:val="00B82001"/>
    <w:rsid w:val="00B82F13"/>
    <w:rsid w:val="00B839AA"/>
    <w:rsid w:val="00B869B5"/>
    <w:rsid w:val="00BA5F9C"/>
    <w:rsid w:val="00BA7149"/>
    <w:rsid w:val="00BB179C"/>
    <w:rsid w:val="00BB23C9"/>
    <w:rsid w:val="00BB54ED"/>
    <w:rsid w:val="00BC1577"/>
    <w:rsid w:val="00BF1D3F"/>
    <w:rsid w:val="00BF60E2"/>
    <w:rsid w:val="00BF78C3"/>
    <w:rsid w:val="00C024DC"/>
    <w:rsid w:val="00C22024"/>
    <w:rsid w:val="00C23042"/>
    <w:rsid w:val="00C368E1"/>
    <w:rsid w:val="00C37AED"/>
    <w:rsid w:val="00C46899"/>
    <w:rsid w:val="00C502A7"/>
    <w:rsid w:val="00C53678"/>
    <w:rsid w:val="00C66AE6"/>
    <w:rsid w:val="00C70417"/>
    <w:rsid w:val="00C80102"/>
    <w:rsid w:val="00C80916"/>
    <w:rsid w:val="00C8440F"/>
    <w:rsid w:val="00CA30E1"/>
    <w:rsid w:val="00CA4201"/>
    <w:rsid w:val="00CB7B1A"/>
    <w:rsid w:val="00CC04EC"/>
    <w:rsid w:val="00CC0AB7"/>
    <w:rsid w:val="00CC0FD3"/>
    <w:rsid w:val="00CE6224"/>
    <w:rsid w:val="00CF4ECB"/>
    <w:rsid w:val="00D3384F"/>
    <w:rsid w:val="00D36677"/>
    <w:rsid w:val="00D37707"/>
    <w:rsid w:val="00D41E3B"/>
    <w:rsid w:val="00D47422"/>
    <w:rsid w:val="00D47847"/>
    <w:rsid w:val="00D5700F"/>
    <w:rsid w:val="00D7008B"/>
    <w:rsid w:val="00D71227"/>
    <w:rsid w:val="00D822B6"/>
    <w:rsid w:val="00D837F7"/>
    <w:rsid w:val="00DA09B5"/>
    <w:rsid w:val="00DA2243"/>
    <w:rsid w:val="00DB3FC8"/>
    <w:rsid w:val="00DC0539"/>
    <w:rsid w:val="00DD02E2"/>
    <w:rsid w:val="00DF0064"/>
    <w:rsid w:val="00DF08C4"/>
    <w:rsid w:val="00DF0B7A"/>
    <w:rsid w:val="00E024B9"/>
    <w:rsid w:val="00E119C2"/>
    <w:rsid w:val="00E202FB"/>
    <w:rsid w:val="00E26CB9"/>
    <w:rsid w:val="00E2795F"/>
    <w:rsid w:val="00E35294"/>
    <w:rsid w:val="00E3546A"/>
    <w:rsid w:val="00E3549E"/>
    <w:rsid w:val="00E35660"/>
    <w:rsid w:val="00E358E0"/>
    <w:rsid w:val="00E36CC9"/>
    <w:rsid w:val="00E40A41"/>
    <w:rsid w:val="00E43B94"/>
    <w:rsid w:val="00E45A94"/>
    <w:rsid w:val="00E46C9E"/>
    <w:rsid w:val="00E54A5A"/>
    <w:rsid w:val="00E550E4"/>
    <w:rsid w:val="00E679C0"/>
    <w:rsid w:val="00E720F6"/>
    <w:rsid w:val="00E7593E"/>
    <w:rsid w:val="00E901A5"/>
    <w:rsid w:val="00E95C72"/>
    <w:rsid w:val="00EA7DED"/>
    <w:rsid w:val="00EB0D1C"/>
    <w:rsid w:val="00EC1CE7"/>
    <w:rsid w:val="00EE5BC6"/>
    <w:rsid w:val="00EF444A"/>
    <w:rsid w:val="00EF7C71"/>
    <w:rsid w:val="00F018DA"/>
    <w:rsid w:val="00F021AF"/>
    <w:rsid w:val="00F04475"/>
    <w:rsid w:val="00F10AD9"/>
    <w:rsid w:val="00F12D1A"/>
    <w:rsid w:val="00F221EB"/>
    <w:rsid w:val="00F27E4C"/>
    <w:rsid w:val="00F5368F"/>
    <w:rsid w:val="00F632E9"/>
    <w:rsid w:val="00F70355"/>
    <w:rsid w:val="00F73E47"/>
    <w:rsid w:val="00F761E7"/>
    <w:rsid w:val="00F80526"/>
    <w:rsid w:val="00F867F5"/>
    <w:rsid w:val="00F86E9D"/>
    <w:rsid w:val="00F94F03"/>
    <w:rsid w:val="00FC3363"/>
    <w:rsid w:val="00FC4670"/>
    <w:rsid w:val="00FD7B0A"/>
    <w:rsid w:val="00FE14AF"/>
    <w:rsid w:val="00FE6AEC"/>
    <w:rsid w:val="00FE74A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FFC99"/>
  <w15:chartTrackingRefBased/>
  <w15:docId w15:val="{AED3E540-96BA-4936-AF45-0275CDE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A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E0F1B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E0F1B"/>
    <w:rPr>
      <w:rFonts w:ascii="Lucida Sans Unicode" w:eastAsia="Times New Roman" w:hAnsi="Lucida Sans Unicode" w:cs="Lucida Sans Unicode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E0F1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0E0F1B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420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DD"/>
  </w:style>
  <w:style w:type="paragraph" w:styleId="Footer">
    <w:name w:val="footer"/>
    <w:basedOn w:val="Normal"/>
    <w:link w:val="FooterChar"/>
    <w:uiPriority w:val="99"/>
    <w:unhideWhenUsed/>
    <w:rsid w:val="009D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DD"/>
  </w:style>
  <w:style w:type="paragraph" w:styleId="ListParagraph">
    <w:name w:val="List Paragraph"/>
    <w:basedOn w:val="Normal"/>
    <w:uiPriority w:val="34"/>
    <w:qFormat/>
    <w:rsid w:val="009D5ADD"/>
    <w:pPr>
      <w:ind w:left="720"/>
      <w:contextualSpacing/>
    </w:pPr>
  </w:style>
  <w:style w:type="character" w:styleId="Hyperlink">
    <w:name w:val="Hyperlink"/>
    <w:uiPriority w:val="99"/>
    <w:unhideWhenUsed/>
    <w:rsid w:val="009D5ADD"/>
    <w:rPr>
      <w:color w:val="0000FF"/>
      <w:u w:val="single"/>
    </w:rPr>
  </w:style>
  <w:style w:type="paragraph" w:styleId="NoSpacing">
    <w:name w:val="No Spacing"/>
    <w:uiPriority w:val="1"/>
    <w:qFormat/>
    <w:rsid w:val="00406A3B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06A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A31B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code-of-practi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bsdirect.co.uk/terms-of-business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sdirect.co.uk/customer-pag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bsdirect.co.uk/customer-pag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losurescotland.co.uk/documents/PoliceAct1997--CodeofPractice--18February201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7469-EEF8-441E-9E88-D2464A2F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Links>
    <vt:vector size="30" baseType="variant"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http://www.dbsdirect.co.uk/terms-of-business.php</vt:lpwstr>
      </vt:variant>
      <vt:variant>
        <vt:lpwstr/>
      </vt:variant>
      <vt:variant>
        <vt:i4>5308435</vt:i4>
      </vt:variant>
      <vt:variant>
        <vt:i4>24</vt:i4>
      </vt:variant>
      <vt:variant>
        <vt:i4>0</vt:i4>
      </vt:variant>
      <vt:variant>
        <vt:i4>5</vt:i4>
      </vt:variant>
      <vt:variant>
        <vt:lpwstr>http://www.dbsdirect.co.uk/customer-page.php</vt:lpwstr>
      </vt:variant>
      <vt:variant>
        <vt:lpwstr/>
      </vt:variant>
      <vt:variant>
        <vt:i4>5308435</vt:i4>
      </vt:variant>
      <vt:variant>
        <vt:i4>21</vt:i4>
      </vt:variant>
      <vt:variant>
        <vt:i4>0</vt:i4>
      </vt:variant>
      <vt:variant>
        <vt:i4>5</vt:i4>
      </vt:variant>
      <vt:variant>
        <vt:lpwstr>http://www.dbsdirect.co.uk/customer-page.php</vt:lpwstr>
      </vt:variant>
      <vt:variant>
        <vt:lpwstr/>
      </vt:variant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http://www.disclosurescotland.co.uk/documents/PoliceAct1997--CodeofPractice--18February2011.pdf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https://www.gov.uk/government/publications/dbs-code-of-practice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Abbs</dc:creator>
  <cp:keywords/>
  <cp:lastModifiedBy>Abbey Bonner</cp:lastModifiedBy>
  <cp:revision>2</cp:revision>
  <cp:lastPrinted>2011-05-25T10:20:00Z</cp:lastPrinted>
  <dcterms:created xsi:type="dcterms:W3CDTF">2023-11-07T16:53:00Z</dcterms:created>
  <dcterms:modified xsi:type="dcterms:W3CDTF">2023-11-07T16:53:00Z</dcterms:modified>
</cp:coreProperties>
</file>